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05"/>
        <w:gridCol w:w="107"/>
        <w:gridCol w:w="747"/>
        <w:gridCol w:w="237"/>
        <w:gridCol w:w="248"/>
        <w:gridCol w:w="236"/>
        <w:gridCol w:w="267"/>
        <w:gridCol w:w="101"/>
        <w:gridCol w:w="163"/>
        <w:gridCol w:w="242"/>
        <w:gridCol w:w="242"/>
        <w:gridCol w:w="244"/>
        <w:gridCol w:w="242"/>
        <w:gridCol w:w="242"/>
        <w:gridCol w:w="242"/>
        <w:gridCol w:w="246"/>
        <w:gridCol w:w="246"/>
        <w:gridCol w:w="244"/>
        <w:gridCol w:w="248"/>
        <w:gridCol w:w="217"/>
        <w:gridCol w:w="269"/>
        <w:gridCol w:w="130"/>
        <w:gridCol w:w="408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6"/>
        <w:gridCol w:w="212"/>
      </w:tblGrid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1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A kérelmező: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86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neve/elnevezése:</w:t>
            </w:r>
          </w:p>
        </w:tc>
        <w:tc>
          <w:tcPr>
            <w:tcW w:w="3724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0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adóazonosító jele: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adószáma: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646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  <w:t xml:space="preserve">ha a magánszemély adóazonosító jellel nem rendelkezik: 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4"/>
                <w:szCs w:val="4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15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születési helye és ideje:</w:t>
            </w:r>
          </w:p>
        </w:tc>
        <w:tc>
          <w:tcPr>
            <w:tcW w:w="146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év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hó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nap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75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születési neve:</w:t>
            </w:r>
          </w:p>
        </w:tc>
        <w:tc>
          <w:tcPr>
            <w:tcW w:w="3724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anyja születési neve:</w:t>
            </w:r>
          </w:p>
        </w:tc>
        <w:tc>
          <w:tcPr>
            <w:tcW w:w="3447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619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külföldi magánszemély esetében az állampolgárság:</w:t>
            </w:r>
          </w:p>
        </w:tc>
        <w:tc>
          <w:tcPr>
            <w:tcW w:w="186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8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lakcíme / székhely címe: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56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7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</w:rPr>
            </w:pPr>
            <w:r w:rsidRPr="005B47AD">
              <w:rPr>
                <w:rFonts w:ascii="Candara" w:hAnsi="Candara" w:cs="Candara"/>
                <w:sz w:val="18"/>
                <w:szCs w:val="18"/>
              </w:rPr>
              <w:t>levelezési címe: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06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6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Adóigazolás típusa: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46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20"/>
                <w:szCs w:val="20"/>
              </w:rPr>
              <w:t>- általános adóigazolás*</w:t>
            </w:r>
          </w:p>
        </w:tc>
        <w:tc>
          <w:tcPr>
            <w:tcW w:w="197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20"/>
                <w:szCs w:val="20"/>
              </w:rPr>
              <w:t>- nemleges adóigazolás*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4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Felhasználásának célja és helye:</w:t>
            </w:r>
          </w:p>
        </w:tc>
        <w:tc>
          <w:tcPr>
            <w:tcW w:w="2943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591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75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A kért adóigazolás példányszáma: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7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0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Ha a kérelmező nem személyesen jár el, a törvényes képviselő*/ meghatalmazott* neve:</w:t>
            </w: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73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telefonszáma:</w:t>
            </w:r>
          </w:p>
        </w:tc>
        <w:tc>
          <w:tcPr>
            <w:tcW w:w="101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52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Csatolt meghatalmazás típusa: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0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 állandó*</w:t>
            </w:r>
          </w:p>
        </w:tc>
        <w:tc>
          <w:tcPr>
            <w:tcW w:w="197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 eseti*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Az adóigazolást</w:t>
            </w:r>
          </w:p>
        </w:tc>
        <w:tc>
          <w:tcPr>
            <w:tcW w:w="355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- </w:t>
            </w:r>
            <w:r w:rsidRPr="005B47AD">
              <w:rPr>
                <w:rFonts w:ascii="Candara" w:hAnsi="Candara" w:cs="Candara"/>
                <w:sz w:val="20"/>
                <w:szCs w:val="20"/>
              </w:rPr>
              <w:t xml:space="preserve">postai úton, levelezési címemre kérem*, 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14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55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 személyesen/ /törvényes képviselő/ meghatalmazott útján átveszem*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0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Személyes illetékmentességre jogosult nyilatkozata</w:t>
            </w:r>
            <w:r w:rsidRPr="005B47AD">
              <w:rPr>
                <w:rFonts w:ascii="Candara" w:hAnsi="Candara" w:cs="Candara"/>
                <w:sz w:val="20"/>
                <w:szCs w:val="20"/>
              </w:rPr>
              <w:t xml:space="preserve"> az illetékekről szóló többször módosított</w:t>
            </w: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70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1990. évi XCIII. törvény 5. § (1) bekezdés c)-g) és m) pontjai és az 5. § (2) bekezdése alapján*:</w:t>
            </w: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</w:t>
            </w:r>
          </w:p>
        </w:tc>
        <w:tc>
          <w:tcPr>
            <w:tcW w:w="459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megelőző naptári évben folytatott vállalkozási tevékenységből származó jövedelme után</w:t>
            </w: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59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társasági adófizetési kötelezettsége nem keletkezett;</w:t>
            </w: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</w:t>
            </w:r>
          </w:p>
        </w:tc>
        <w:tc>
          <w:tcPr>
            <w:tcW w:w="459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költségvetési szerv a megelőző naptári évre vonatkozó eredménye után a központi</w:t>
            </w: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59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költségvetésbe befizetési kötelezettsége nem keletkezett;</w:t>
            </w:r>
          </w:p>
        </w:tc>
      </w:tr>
      <w:tr w:rsidR="009D1A7C" w:rsidRPr="005B47AD" w:rsidTr="009D1A7C">
        <w:trPr>
          <w:cantSplit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-</w:t>
            </w:r>
          </w:p>
        </w:tc>
        <w:tc>
          <w:tcPr>
            <w:tcW w:w="459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megelőző naptári évben vállalkozási tevékenység hiányában társasági adófizetésre nem volt</w:t>
            </w:r>
          </w:p>
        </w:tc>
      </w:tr>
      <w:tr w:rsidR="009D1A7C" w:rsidRPr="005B47AD" w:rsidTr="009D1A7C">
        <w:trPr>
          <w:cantSplit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59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kötelezett.</w:t>
            </w:r>
          </w:p>
        </w:tc>
      </w:tr>
      <w:tr w:rsidR="009D1A7C" w:rsidRPr="005B47AD" w:rsidTr="009D1A7C">
        <w:trPr>
          <w:cantSplit/>
        </w:trPr>
        <w:tc>
          <w:tcPr>
            <w:tcW w:w="2327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31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169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30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kérelmező*, törvényes képviselő*, meghatalmazott* aláírása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A kérelmet átvettem: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év</w:t>
            </w:r>
          </w:p>
        </w:tc>
        <w:tc>
          <w:tcPr>
            <w:tcW w:w="7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hó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nap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3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349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ügyintéző aláírása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11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A mai napon átvettem: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példány igazolást: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év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hó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nap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349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</w:rPr>
            </w:pPr>
          </w:p>
        </w:tc>
        <w:tc>
          <w:tcPr>
            <w:tcW w:w="13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349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aláírás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9D1A7C">
            <w:pPr>
              <w:tabs>
                <w:tab w:val="left" w:leader="dot" w:pos="9900"/>
              </w:tabs>
              <w:autoSpaceDE w:val="0"/>
              <w:autoSpaceDN w:val="0"/>
              <w:adjustRightInd w:val="0"/>
              <w:spacing w:before="12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 xml:space="preserve">A személyesen megjelenő kérelmező* / törvényes képviselő* /meghatalmazott* </w:t>
            </w:r>
            <w:r w:rsidRPr="005B47AD">
              <w:rPr>
                <w:rFonts w:ascii="Candara" w:hAnsi="Candara" w:cs="Candara"/>
                <w:sz w:val="20"/>
                <w:szCs w:val="20"/>
              </w:rPr>
              <w:br/>
              <w:t>személyazonosságát a megfelelő igazolvány alapján megvizsgáltam:</w:t>
            </w:r>
          </w:p>
        </w:tc>
      </w:tr>
      <w:tr w:rsidR="009D1A7C" w:rsidRPr="005B47AD" w:rsidTr="009D1A7C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7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Nyírpazony</w:t>
            </w:r>
            <w:r w:rsidRPr="005B47AD">
              <w:rPr>
                <w:rFonts w:ascii="Candara" w:hAnsi="Candara" w:cs="Candara"/>
                <w:sz w:val="20"/>
                <w:szCs w:val="20"/>
              </w:rPr>
              <w:t>,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év</w:t>
            </w:r>
          </w:p>
        </w:tc>
        <w:tc>
          <w:tcPr>
            <w:tcW w:w="7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hó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6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nap</w:t>
            </w:r>
          </w:p>
        </w:tc>
        <w:tc>
          <w:tcPr>
            <w:tcW w:w="13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A7C" w:rsidRPr="005B47AD" w:rsidRDefault="009D1A7C" w:rsidP="003A241E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9D1A7C" w:rsidRPr="005B47AD" w:rsidTr="009D1A7C">
        <w:trPr>
          <w:cantSplit/>
        </w:trPr>
        <w:tc>
          <w:tcPr>
            <w:tcW w:w="3368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  <w:t>* a megfelelő részt kérjük aláhúzni</w:t>
            </w:r>
            <w:r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  <w:tc>
          <w:tcPr>
            <w:tcW w:w="163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1A7C" w:rsidRPr="005B47AD" w:rsidRDefault="009D1A7C" w:rsidP="003A241E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B47AD">
              <w:rPr>
                <w:rFonts w:ascii="Candara" w:hAnsi="Candara" w:cs="Candara"/>
                <w:sz w:val="20"/>
                <w:szCs w:val="20"/>
              </w:rPr>
              <w:t>ügyintéző aláírása</w:t>
            </w:r>
          </w:p>
        </w:tc>
      </w:tr>
    </w:tbl>
    <w:p w:rsidR="00E03943" w:rsidRDefault="00E03943">
      <w:pPr>
        <w:widowControl/>
        <w:suppressAutoHyphens w:val="0"/>
      </w:pPr>
      <w:r>
        <w:br w:type="page"/>
      </w:r>
    </w:p>
    <w:p w:rsidR="003E0D96" w:rsidRDefault="003E0D96">
      <w:pPr>
        <w:widowControl/>
        <w:suppressAutoHyphens w:val="0"/>
      </w:pPr>
    </w:p>
    <w:p w:rsidR="003E0D96" w:rsidRPr="005B47AD" w:rsidRDefault="003E0D96" w:rsidP="003E0D96">
      <w:pPr>
        <w:pStyle w:val="Cm"/>
        <w:rPr>
          <w:rFonts w:ascii="Candara" w:hAnsi="Candara" w:cs="Candara"/>
        </w:rPr>
      </w:pPr>
      <w:r w:rsidRPr="005B47AD">
        <w:rPr>
          <w:rFonts w:ascii="Candara" w:hAnsi="Candara" w:cs="Candara"/>
        </w:rPr>
        <w:t>TÁJÉKOZTATÓ</w:t>
      </w:r>
    </w:p>
    <w:p w:rsidR="003E0D96" w:rsidRPr="005B47AD" w:rsidRDefault="003E0D96" w:rsidP="003E0D96">
      <w:pPr>
        <w:jc w:val="center"/>
        <w:rPr>
          <w:rFonts w:ascii="Candara" w:hAnsi="Candara" w:cs="Candara"/>
          <w:b/>
          <w:bCs/>
        </w:rPr>
      </w:pPr>
      <w:r w:rsidRPr="005B47AD">
        <w:rPr>
          <w:rFonts w:ascii="Candara" w:hAnsi="Candara" w:cs="Candara"/>
          <w:b/>
          <w:bCs/>
        </w:rPr>
        <w:t>az adóigazolás kiadása iránti kérelem kitöltéséhez</w:t>
      </w:r>
    </w:p>
    <w:p w:rsidR="003E0D96" w:rsidRPr="005B47AD" w:rsidRDefault="003E0D96" w:rsidP="003E0D96">
      <w:pPr>
        <w:jc w:val="center"/>
        <w:rPr>
          <w:rFonts w:ascii="Candara" w:hAnsi="Candara" w:cs="Candara"/>
          <w:b/>
          <w:bCs/>
        </w:rPr>
      </w:pPr>
    </w:p>
    <w:p w:rsidR="003E0D96" w:rsidRPr="005B47AD" w:rsidRDefault="003E0D96" w:rsidP="003E0D96">
      <w:pPr>
        <w:jc w:val="center"/>
        <w:rPr>
          <w:rFonts w:ascii="Candara" w:hAnsi="Candara" w:cs="Candara"/>
          <w:b/>
          <w:bCs/>
        </w:rPr>
      </w:pPr>
    </w:p>
    <w:p w:rsidR="003E0D96" w:rsidRDefault="003E0D96" w:rsidP="003E0D96">
      <w:pPr>
        <w:pStyle w:val="Szvegtrzs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>Az adózás rendjéről szóló többször módosított 2003. évi XCII. törvény (továbbiakban: Art.) 85/A. § (1) bekezdése alapján az adóigazolást az adóhatóság hatáskörében eljárva</w:t>
      </w:r>
      <w:r>
        <w:rPr>
          <w:rFonts w:ascii="Candara" w:hAnsi="Candara" w:cs="Candara"/>
          <w:sz w:val="20"/>
          <w:szCs w:val="20"/>
        </w:rPr>
        <w:t>,</w:t>
      </w:r>
      <w:r w:rsidRPr="005B47AD">
        <w:rPr>
          <w:rFonts w:ascii="Candara" w:hAnsi="Candara" w:cs="Candara"/>
          <w:sz w:val="20"/>
          <w:szCs w:val="20"/>
        </w:rPr>
        <w:t xml:space="preserve"> a nyilvántartásban szereplő adatok alapján, a kiállítás napján fennálló állapotnak megfelelő, az adózó által kért és a jogszabályban előírt adattartalommal állítja ki, feltéve, hogy az adózó az adóigazolás kiadásának szükségességét valószínűsíti. </w:t>
      </w:r>
    </w:p>
    <w:p w:rsidR="003E0D96" w:rsidRDefault="003E0D96" w:rsidP="003E0D96">
      <w:pPr>
        <w:pStyle w:val="Szvegtrzs"/>
        <w:rPr>
          <w:rFonts w:ascii="Candara" w:hAnsi="Candara" w:cs="Candara"/>
          <w:sz w:val="20"/>
          <w:szCs w:val="20"/>
        </w:rPr>
      </w:pPr>
    </w:p>
    <w:p w:rsidR="003E0D96" w:rsidRDefault="003E0D96" w:rsidP="003E0D96">
      <w:pPr>
        <w:pStyle w:val="Szvegtrzs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Az Art. 85/A. (2) a</w:t>
      </w:r>
      <w:r w:rsidRPr="005B47AD">
        <w:rPr>
          <w:rFonts w:ascii="Candara" w:hAnsi="Candara" w:cs="Candara"/>
          <w:sz w:val="20"/>
          <w:szCs w:val="20"/>
        </w:rPr>
        <w:t xml:space="preserve">z adóigazolás hatósági bizonyítványnak minősül. </w:t>
      </w:r>
    </w:p>
    <w:p w:rsidR="003E0D96" w:rsidRPr="005B47AD" w:rsidRDefault="003E0D96" w:rsidP="003E0D96">
      <w:pPr>
        <w:pStyle w:val="Szvegtrzs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Az Art. 85/A. § (3</w:t>
      </w:r>
      <w:r w:rsidRPr="005B47AD">
        <w:rPr>
          <w:rFonts w:ascii="Candara" w:hAnsi="Candara" w:cs="Candara"/>
          <w:sz w:val="20"/>
          <w:szCs w:val="20"/>
        </w:rPr>
        <w:t xml:space="preserve">) bekezdése alapján az adóhatóság az adóigazolást magyar nyelven állítja ki. 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nemleges vagy az általános adóigazolás </w:t>
      </w:r>
      <w:r w:rsidRPr="005B47AD">
        <w:rPr>
          <w:rFonts w:ascii="Candara" w:hAnsi="Candara" w:cs="Candara"/>
          <w:b/>
          <w:bCs/>
          <w:sz w:val="20"/>
          <w:szCs w:val="20"/>
        </w:rPr>
        <w:t>kiadásának határideje</w:t>
      </w:r>
      <w:r w:rsidRPr="005B47AD">
        <w:rPr>
          <w:rFonts w:ascii="Candara" w:hAnsi="Candara" w:cs="Candara"/>
          <w:sz w:val="20"/>
          <w:szCs w:val="20"/>
        </w:rPr>
        <w:t xml:space="preserve"> az Art. 5/A § (5) bekezdése alapján </w:t>
      </w:r>
      <w:r>
        <w:rPr>
          <w:rFonts w:ascii="Candara" w:hAnsi="Candara" w:cs="Candara"/>
          <w:b/>
          <w:bCs/>
          <w:sz w:val="20"/>
          <w:szCs w:val="20"/>
        </w:rPr>
        <w:t>hat</w:t>
      </w:r>
      <w:r w:rsidRPr="005B47AD">
        <w:rPr>
          <w:rFonts w:ascii="Candara" w:hAnsi="Candara" w:cs="Candara"/>
          <w:b/>
          <w:bCs/>
          <w:sz w:val="20"/>
          <w:szCs w:val="20"/>
        </w:rPr>
        <w:t xml:space="preserve"> nap</w:t>
      </w:r>
      <w:r w:rsidRPr="005B47AD">
        <w:rPr>
          <w:rFonts w:ascii="Candara" w:hAnsi="Candara" w:cs="Candara"/>
          <w:sz w:val="20"/>
          <w:szCs w:val="20"/>
        </w:rPr>
        <w:t>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Az </w:t>
      </w:r>
      <w:r w:rsidRPr="005B47AD">
        <w:rPr>
          <w:rFonts w:ascii="Candara" w:hAnsi="Candara" w:cs="Candara"/>
          <w:b/>
          <w:bCs/>
          <w:sz w:val="20"/>
          <w:szCs w:val="20"/>
        </w:rPr>
        <w:t>1.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 w:rsidRPr="005B47AD">
        <w:rPr>
          <w:rFonts w:ascii="Candara" w:hAnsi="Candara" w:cs="Candara"/>
          <w:b/>
          <w:bCs/>
          <w:sz w:val="20"/>
          <w:szCs w:val="20"/>
        </w:rPr>
        <w:t>pontban</w:t>
      </w:r>
      <w:r w:rsidRPr="005B47AD">
        <w:rPr>
          <w:rFonts w:ascii="Candara" w:hAnsi="Candara" w:cs="Candara"/>
          <w:sz w:val="20"/>
          <w:szCs w:val="20"/>
        </w:rPr>
        <w:t xml:space="preserve"> kérjük feltüntetni a kérelmező jogi személy, jogi személyiség nélküli gazdasági társaság, egyéni cég, egyéb szervezet </w:t>
      </w:r>
      <w:r w:rsidRPr="005B47AD">
        <w:rPr>
          <w:rFonts w:ascii="Candara" w:hAnsi="Candara" w:cs="Candara"/>
          <w:b/>
          <w:bCs/>
          <w:sz w:val="20"/>
          <w:szCs w:val="20"/>
        </w:rPr>
        <w:t>elnevezését, adószámát, székhelyének címét és levelezési címét</w:t>
      </w:r>
      <w:r w:rsidRPr="005B47AD">
        <w:rPr>
          <w:rFonts w:ascii="Candara" w:hAnsi="Candara" w:cs="Candara"/>
          <w:sz w:val="20"/>
          <w:szCs w:val="20"/>
        </w:rPr>
        <w:t xml:space="preserve">. Egyéni vállalkozó és adószámmal rendelkező magánszemély esetében </w:t>
      </w:r>
      <w:r w:rsidRPr="005B47AD">
        <w:rPr>
          <w:rFonts w:ascii="Candara" w:hAnsi="Candara" w:cs="Candara"/>
          <w:b/>
          <w:bCs/>
          <w:sz w:val="20"/>
          <w:szCs w:val="20"/>
        </w:rPr>
        <w:t>a nevet, az adószámot, az adóazonosító jelet, a székhely címét és a levelezési címét</w:t>
      </w:r>
      <w:r w:rsidRPr="005B47AD">
        <w:rPr>
          <w:rFonts w:ascii="Candara" w:hAnsi="Candara" w:cs="Candara"/>
          <w:sz w:val="20"/>
          <w:szCs w:val="20"/>
        </w:rPr>
        <w:t xml:space="preserve"> kérjük megadni. Abban az esetben, ha a kérelmező adószámmal nem rendelkező magánszemély, akkor </w:t>
      </w:r>
      <w:r w:rsidRPr="005B47AD">
        <w:rPr>
          <w:rFonts w:ascii="Candara" w:hAnsi="Candara" w:cs="Candara"/>
          <w:b/>
          <w:bCs/>
          <w:sz w:val="20"/>
          <w:szCs w:val="20"/>
        </w:rPr>
        <w:t>a nevét, adóazonosító jelét és az állandó lakóhelyének címét</w:t>
      </w:r>
      <w:r w:rsidRPr="005B47AD">
        <w:rPr>
          <w:rFonts w:ascii="Candara" w:hAnsi="Candara" w:cs="Candara"/>
          <w:sz w:val="20"/>
          <w:szCs w:val="20"/>
        </w:rPr>
        <w:t xml:space="preserve"> (ennek hiányában ideiglenes vagy szokásos tartózkodási helyének címét) </w:t>
      </w:r>
      <w:r w:rsidRPr="005B47AD">
        <w:rPr>
          <w:rFonts w:ascii="Candara" w:hAnsi="Candara" w:cs="Candara"/>
          <w:b/>
          <w:bCs/>
          <w:sz w:val="20"/>
          <w:szCs w:val="20"/>
        </w:rPr>
        <w:t>és levelezési címét</w:t>
      </w:r>
      <w:r w:rsidRPr="005B47AD">
        <w:rPr>
          <w:rFonts w:ascii="Candara" w:hAnsi="Candara" w:cs="Candara"/>
          <w:sz w:val="20"/>
          <w:szCs w:val="20"/>
        </w:rPr>
        <w:t xml:space="preserve"> kérjük feltüntetni. Ha a magánszemély adóazonosító jellel nem rendelkezik, a kérelemben kérjük kitölteni az azonosításhoz szükséges adatokat is: születési helyet és időt, a születési nevét és anyja születési nevét, illetve külföldi magánszemély esetén az állampolgárságot.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2. pontban</w:t>
      </w:r>
      <w:r w:rsidRPr="005B47AD">
        <w:rPr>
          <w:rFonts w:ascii="Candara" w:hAnsi="Candara" w:cs="Candara"/>
          <w:sz w:val="20"/>
          <w:szCs w:val="20"/>
        </w:rPr>
        <w:t xml:space="preserve"> kérjük aláhúzással megjelölni, hogy milyen típusú adói</w:t>
      </w:r>
      <w:r>
        <w:rPr>
          <w:rFonts w:ascii="Candara" w:hAnsi="Candara" w:cs="Candara"/>
          <w:sz w:val="20"/>
          <w:szCs w:val="20"/>
        </w:rPr>
        <w:t>gazolást kér. Az Art. 85/A. § (4</w:t>
      </w:r>
      <w:r w:rsidRPr="005B47AD">
        <w:rPr>
          <w:rFonts w:ascii="Candara" w:hAnsi="Candara" w:cs="Candara"/>
          <w:sz w:val="20"/>
          <w:szCs w:val="20"/>
        </w:rPr>
        <w:t xml:space="preserve">) bekezdése szerint az </w:t>
      </w:r>
      <w:r w:rsidRPr="005B47AD">
        <w:rPr>
          <w:rFonts w:ascii="Candara" w:hAnsi="Candara" w:cs="Candara"/>
          <w:b/>
          <w:bCs/>
          <w:sz w:val="20"/>
          <w:szCs w:val="20"/>
        </w:rPr>
        <w:t>általános adóigazolás</w:t>
      </w:r>
      <w:r w:rsidRPr="005B47AD">
        <w:rPr>
          <w:rFonts w:ascii="Candara" w:hAnsi="Candara" w:cs="Candara"/>
          <w:sz w:val="20"/>
          <w:szCs w:val="20"/>
        </w:rPr>
        <w:t xml:space="preserve"> tartalmazza az adózónak az adóigazolás kiadásának napján az adóhatóságnál fennálló adótartozását vagy annak hiányát, a behajthatatlanság címén törölt, de el nem évült adótartozást, a kiállítás napjáig előírt valamely adónemre vonatkozó bevallási és adófizetési kötelezettség elmulasztását, ide nem értve azt, ha az adóhatóság által lefolytatott ellenőrzés a mulasztást feltárta, és az adózó a jogerős megállapítások alapján keletkezett fizetési kötelezettségét teljesítette.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nemleges adóigazolás</w:t>
      </w:r>
      <w:r w:rsidRPr="005B47AD">
        <w:rPr>
          <w:rFonts w:ascii="Candara" w:hAnsi="Candara" w:cs="Candara"/>
          <w:sz w:val="20"/>
          <w:szCs w:val="20"/>
        </w:rPr>
        <w:t xml:space="preserve"> igazolja, hogy az adózónak az adóigazolás kiállításának napján az adóhatóságnál nyilvántartott adótartozása nincs.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pStyle w:val="Szvegtrzs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3. pontban</w:t>
      </w:r>
      <w:r w:rsidRPr="005B47AD">
        <w:rPr>
          <w:rFonts w:ascii="Candara" w:hAnsi="Candara" w:cs="Candara"/>
          <w:sz w:val="20"/>
          <w:szCs w:val="20"/>
        </w:rPr>
        <w:t xml:space="preserve"> a megfelelő adóigazolás kiadásához kérjük, hogy pontosan jelölje meg az igazolás </w:t>
      </w:r>
      <w:r w:rsidRPr="005B47AD">
        <w:rPr>
          <w:rFonts w:ascii="Candara" w:hAnsi="Candara" w:cs="Candara"/>
          <w:b/>
          <w:bCs/>
          <w:sz w:val="20"/>
          <w:szCs w:val="20"/>
        </w:rPr>
        <w:t>felhasználásának célját és helyét</w:t>
      </w:r>
      <w:r w:rsidRPr="005B47AD">
        <w:rPr>
          <w:rFonts w:ascii="Candara" w:hAnsi="Candara" w:cs="Candara"/>
          <w:sz w:val="20"/>
          <w:szCs w:val="20"/>
        </w:rPr>
        <w:t>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4. pontban</w:t>
      </w:r>
      <w:r w:rsidRPr="005B47AD">
        <w:rPr>
          <w:rFonts w:ascii="Candara" w:hAnsi="Candara" w:cs="Candara"/>
          <w:sz w:val="20"/>
          <w:szCs w:val="20"/>
        </w:rPr>
        <w:t xml:space="preserve"> a kért adóigazolás </w:t>
      </w:r>
      <w:r w:rsidRPr="005B47AD">
        <w:rPr>
          <w:rFonts w:ascii="Candara" w:hAnsi="Candara" w:cs="Candara"/>
          <w:b/>
          <w:bCs/>
          <w:sz w:val="20"/>
          <w:szCs w:val="20"/>
        </w:rPr>
        <w:t>példányainak számát</w:t>
      </w:r>
      <w:r w:rsidRPr="005B47AD">
        <w:rPr>
          <w:rFonts w:ascii="Candara" w:hAnsi="Candara" w:cs="Candara"/>
          <w:sz w:val="20"/>
          <w:szCs w:val="20"/>
        </w:rPr>
        <w:t xml:space="preserve"> kell megadni.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Az </w:t>
      </w:r>
      <w:r w:rsidRPr="005B47AD">
        <w:rPr>
          <w:rFonts w:ascii="Candara" w:hAnsi="Candara" w:cs="Candara"/>
          <w:b/>
          <w:bCs/>
          <w:sz w:val="20"/>
          <w:szCs w:val="20"/>
        </w:rPr>
        <w:t>5. pontban,</w:t>
      </w:r>
      <w:r w:rsidRPr="005B47AD">
        <w:rPr>
          <w:rFonts w:ascii="Candara" w:hAnsi="Candara" w:cs="Candara"/>
          <w:sz w:val="20"/>
          <w:szCs w:val="20"/>
        </w:rPr>
        <w:t xml:space="preserve"> ha az adóigazolás kiadása ügyében a kérelmező nem személyesen jár el, az Art. 7.§ (1)-(2) és (5) bekezdése szerint meg kell adni a </w:t>
      </w:r>
      <w:r w:rsidRPr="005B47AD">
        <w:rPr>
          <w:rFonts w:ascii="Candara" w:hAnsi="Candara" w:cs="Candara"/>
          <w:b/>
          <w:bCs/>
          <w:sz w:val="20"/>
          <w:szCs w:val="20"/>
        </w:rPr>
        <w:t>törvényes képviselő vagy a meghatalmazott</w:t>
      </w:r>
      <w:r w:rsidRPr="005B47AD">
        <w:rPr>
          <w:rFonts w:ascii="Candara" w:hAnsi="Candara" w:cs="Candara"/>
          <w:sz w:val="20"/>
          <w:szCs w:val="20"/>
        </w:rPr>
        <w:t xml:space="preserve"> nevét, telefonszámát, aláhúzással jelölni kell, hogy állandó vagy eseti meghatalmazással rendelkezik, a meghatalmazást/aláírási címpéldányt csatolni kell.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6. pontban</w:t>
      </w:r>
      <w:r w:rsidRPr="005B47AD">
        <w:rPr>
          <w:rFonts w:ascii="Candara" w:hAnsi="Candara" w:cs="Candara"/>
          <w:sz w:val="20"/>
          <w:szCs w:val="20"/>
        </w:rPr>
        <w:t xml:space="preserve"> kérjük, húzza alá, hogy az adóigazolás kiadását </w:t>
      </w:r>
      <w:r w:rsidRPr="005B47AD">
        <w:rPr>
          <w:rFonts w:ascii="Candara" w:hAnsi="Candara" w:cs="Candara"/>
          <w:b/>
          <w:bCs/>
          <w:sz w:val="20"/>
          <w:szCs w:val="20"/>
        </w:rPr>
        <w:t xml:space="preserve">postai úton </w:t>
      </w:r>
      <w:r w:rsidRPr="005B47AD">
        <w:rPr>
          <w:rFonts w:ascii="Candara" w:hAnsi="Candara" w:cs="Candara"/>
          <w:sz w:val="20"/>
          <w:szCs w:val="20"/>
        </w:rPr>
        <w:t>vagy</w:t>
      </w:r>
      <w:r w:rsidRPr="005B47AD">
        <w:rPr>
          <w:rFonts w:ascii="Candara" w:hAnsi="Candara" w:cs="Candara"/>
          <w:b/>
          <w:bCs/>
          <w:sz w:val="20"/>
          <w:szCs w:val="20"/>
        </w:rPr>
        <w:t xml:space="preserve"> személyesen</w:t>
      </w:r>
      <w:r w:rsidRPr="005B47AD">
        <w:rPr>
          <w:rFonts w:ascii="Candara" w:hAnsi="Candara" w:cs="Candara"/>
          <w:sz w:val="20"/>
          <w:szCs w:val="20"/>
        </w:rPr>
        <w:t xml:space="preserve"> (törvényes képviselő, meghatalmazott útján</w:t>
      </w:r>
      <w:r>
        <w:rPr>
          <w:rFonts w:ascii="Candara" w:hAnsi="Candara" w:cs="Candara"/>
          <w:sz w:val="20"/>
          <w:szCs w:val="20"/>
        </w:rPr>
        <w:t>)</w:t>
      </w:r>
      <w:r w:rsidRPr="005B47AD">
        <w:rPr>
          <w:rFonts w:ascii="Candara" w:hAnsi="Candara" w:cs="Candara"/>
          <w:sz w:val="20"/>
          <w:szCs w:val="20"/>
        </w:rPr>
        <w:t xml:space="preserve"> veszi át.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7. pontban</w:t>
      </w:r>
      <w:r w:rsidRPr="005B47AD">
        <w:rPr>
          <w:rFonts w:ascii="Candara" w:hAnsi="Candara" w:cs="Candara"/>
          <w:sz w:val="20"/>
          <w:szCs w:val="20"/>
        </w:rPr>
        <w:t xml:space="preserve"> kell nyilatkozni – aláhúzással – arról, ha teljes személyes illetékmentességre jogosult. Az illetékekről szóló többször módosított 1990. évi XCIII. törvény 5. § (2) bekezdésében meghatározott feltétel meglétéről az adóigazolás kiadása iránti indított adóigazgatási eljárás megindításakor, vagyis a kérelem benyújtásakor írásban köteles nyilatkozni.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nemleges vagy az általános adóigazolás után 3000,-Ft illetéket kell fizetni. Az </w:t>
      </w:r>
      <w:r w:rsidRPr="005B47AD">
        <w:rPr>
          <w:rFonts w:ascii="Candara" w:hAnsi="Candara" w:cs="Candara"/>
          <w:b/>
          <w:bCs/>
          <w:sz w:val="20"/>
          <w:szCs w:val="20"/>
        </w:rPr>
        <w:t xml:space="preserve">illetéket </w:t>
      </w:r>
      <w:r w:rsidRPr="005B47AD">
        <w:rPr>
          <w:rFonts w:ascii="Candara" w:hAnsi="Candara" w:cs="Candara"/>
          <w:sz w:val="20"/>
          <w:szCs w:val="20"/>
        </w:rPr>
        <w:t>készpénz-átutalási megbízással vagy belföldi fizetési számláról történő átutalással kell megfizetni Nyír</w:t>
      </w:r>
      <w:r>
        <w:rPr>
          <w:rFonts w:ascii="Candara" w:hAnsi="Candara" w:cs="Candara"/>
          <w:sz w:val="20"/>
          <w:szCs w:val="20"/>
        </w:rPr>
        <w:t>pazonyi Polgármesteri Hivatal Rakamaz és Vidéke Körzeti Takarékszövetkezet</w:t>
      </w:r>
      <w:r w:rsidRPr="005B47AD">
        <w:rPr>
          <w:rFonts w:ascii="Candara" w:hAnsi="Candara" w:cs="Candara"/>
          <w:sz w:val="20"/>
          <w:szCs w:val="20"/>
        </w:rPr>
        <w:t>nél vez</w:t>
      </w:r>
      <w:r>
        <w:rPr>
          <w:rFonts w:ascii="Candara" w:hAnsi="Candara" w:cs="Candara"/>
          <w:sz w:val="20"/>
          <w:szCs w:val="20"/>
        </w:rPr>
        <w:t>etett 68500139-11048613</w:t>
      </w:r>
      <w:r w:rsidRPr="005B47AD">
        <w:rPr>
          <w:rFonts w:ascii="Candara" w:hAnsi="Candara" w:cs="Candara"/>
          <w:sz w:val="20"/>
          <w:szCs w:val="20"/>
        </w:rPr>
        <w:t xml:space="preserve"> számú államigazgatási eljárási illeték beszedési számlájára.</w:t>
      </w: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5B47AD" w:rsidRDefault="003E0D96" w:rsidP="003E0D96">
      <w:pPr>
        <w:jc w:val="both"/>
        <w:rPr>
          <w:rFonts w:ascii="Candara" w:hAnsi="Candara" w:cs="Candara"/>
          <w:sz w:val="20"/>
          <w:szCs w:val="20"/>
        </w:rPr>
      </w:pPr>
    </w:p>
    <w:p w:rsidR="003E0D96" w:rsidRPr="00177C5C" w:rsidRDefault="003E0D96" w:rsidP="003E0D96">
      <w:pPr>
        <w:tabs>
          <w:tab w:val="center" w:pos="6660"/>
        </w:tabs>
        <w:jc w:val="both"/>
      </w:pPr>
      <w:r>
        <w:rPr>
          <w:rFonts w:ascii="Candara" w:hAnsi="Candara" w:cs="Candara"/>
          <w:sz w:val="20"/>
          <w:szCs w:val="20"/>
        </w:rPr>
        <w:tab/>
        <w:t>Nyírpazonyi Polgármesteri Hivatal</w:t>
      </w:r>
      <w:bookmarkStart w:id="0" w:name="_GoBack"/>
      <w:bookmarkEnd w:id="0"/>
    </w:p>
    <w:sectPr w:rsidR="003E0D96" w:rsidRPr="00177C5C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50" w:rsidRDefault="00581150">
      <w:r>
        <w:separator/>
      </w:r>
    </w:p>
  </w:endnote>
  <w:endnote w:type="continuationSeparator" w:id="0">
    <w:p w:rsidR="00581150" w:rsidRDefault="0058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581150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9D1A7C">
      <w:rPr>
        <w:noProof/>
        <w:color w:val="D9D9D9"/>
        <w:sz w:val="16"/>
        <w:szCs w:val="18"/>
      </w:rPr>
      <w:t>du. 3:39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3E0D96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581150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9D1A7C">
      <w:rPr>
        <w:noProof/>
        <w:color w:val="D9D9D9"/>
        <w:sz w:val="16"/>
        <w:szCs w:val="18"/>
      </w:rPr>
      <w:t>du. 3:39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3E0D96">
      <w:rPr>
        <w:noProof/>
        <w:color w:val="D9D9D9"/>
        <w:sz w:val="16"/>
        <w:szCs w:val="18"/>
      </w:rPr>
      <w:t>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581150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9D1A7C">
      <w:rPr>
        <w:noProof/>
        <w:color w:val="D9D9D9"/>
        <w:sz w:val="16"/>
        <w:szCs w:val="18"/>
      </w:rPr>
      <w:t>du. 3:39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50" w:rsidRDefault="00581150">
      <w:r>
        <w:separator/>
      </w:r>
    </w:p>
  </w:footnote>
  <w:footnote w:type="continuationSeparator" w:id="0">
    <w:p w:rsidR="00581150" w:rsidRDefault="0058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581150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581150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9D1A7C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="00A950E9" w:rsidRPr="009D1A7C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0D96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81150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A7C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2E5FA1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2E5FA1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2E5FA1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2E5FA1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2E5FA1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2E5FA1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2E5FA1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2E5FA1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2E5FA1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2E5FA1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2E5FA1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2E5FA1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2E5FA1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2E5FA1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2E5FA1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2E5FA1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2E5FA1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2E5FA1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2E5FA1"/>
    <w:rsid w:val="00501FCC"/>
    <w:rsid w:val="009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FC76B-F4AB-44C0-AA5C-5A1452F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724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61</cp:revision>
  <cp:lastPrinted>2013-05-06T05:29:00Z</cp:lastPrinted>
  <dcterms:created xsi:type="dcterms:W3CDTF">2015-01-05T11:51:00Z</dcterms:created>
  <dcterms:modified xsi:type="dcterms:W3CDTF">2015-01-17T14:44:00Z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