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50" w:rsidRPr="00794745" w:rsidRDefault="00E47D50" w:rsidP="00E47D50">
      <w:pPr>
        <w:pStyle w:val="NormlWeb"/>
        <w:jc w:val="center"/>
        <w:rPr>
          <w:rFonts w:ascii="Candara" w:hAnsi="Candara" w:cs="Candara"/>
          <w:sz w:val="22"/>
          <w:szCs w:val="22"/>
        </w:rPr>
      </w:pPr>
      <w:r w:rsidRPr="00794745">
        <w:rPr>
          <w:rStyle w:val="Kiemels2"/>
          <w:rFonts w:ascii="Candara" w:hAnsi="Candara" w:cs="Candara"/>
          <w:sz w:val="22"/>
          <w:szCs w:val="22"/>
          <w:u w:val="single"/>
        </w:rPr>
        <w:t>Helyi iparűzési adó</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Nyírpazony illetékességi területéhez kapcsolódó adókötelezettségeket (bejelentés, változás-bejelentés, bevallás)</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A bejelentésekhez és változás-bejelentésekhez valamint bevallásokhoz a honlapon közzétett nyomtatványok használhatóak.</w:t>
      </w:r>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Vonatkozó jogszabály:</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1990. évi C. törvény a helyi adókról (továbbiakban: Htv.)</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2003. évi XCII. törvény az adózás rendjéről</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35/2008. (XII.31.) PM. rendelet</w:t>
      </w:r>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Polgármesteri Hivatal Adóhatósága</w:t>
      </w:r>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Ügyfélfogadás helye:</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 xml:space="preserve">Polgármesteri Hivatal </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Nyírpazony, Arany J. u 14.</w:t>
      </w:r>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 xml:space="preserve">Ügyfélfogadás ideje: </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Hétfő: 13 –16:00-ig</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Szerda: 13 –16:00-ig</w:t>
      </w:r>
    </w:p>
    <w:p w:rsidR="00E47D50" w:rsidRPr="00794745" w:rsidRDefault="00E47D50" w:rsidP="00E47D50">
      <w:pPr>
        <w:pStyle w:val="NormlWeb"/>
        <w:rPr>
          <w:rFonts w:ascii="Candara" w:hAnsi="Candara" w:cs="Candara"/>
          <w:sz w:val="22"/>
          <w:szCs w:val="22"/>
        </w:rPr>
      </w:pPr>
      <w:r w:rsidRPr="00794745">
        <w:rPr>
          <w:rFonts w:ascii="Candara" w:hAnsi="Candara" w:cs="Candara"/>
          <w:sz w:val="22"/>
          <w:szCs w:val="22"/>
        </w:rPr>
        <w:t>Péntek: 8 – 12-ig</w:t>
      </w:r>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Internet:</w:t>
      </w:r>
      <w:r w:rsidRPr="00794745">
        <w:rPr>
          <w:rFonts w:ascii="Candara" w:hAnsi="Candara" w:cs="Candara"/>
          <w:sz w:val="22"/>
          <w:szCs w:val="22"/>
        </w:rPr>
        <w:t xml:space="preserve"> </w:t>
      </w:r>
      <w:hyperlink r:id="rId9" w:tgtFrame="_blank" w:history="1">
        <w:r w:rsidRPr="00794745">
          <w:rPr>
            <w:rStyle w:val="Hiperhivatkozs"/>
            <w:rFonts w:ascii="Candara" w:hAnsi="Candara" w:cs="Candara"/>
            <w:sz w:val="22"/>
            <w:szCs w:val="22"/>
          </w:rPr>
          <w:t>www.nyirpazony.hu</w:t>
        </w:r>
      </w:hyperlink>
    </w:p>
    <w:p w:rsidR="00E47D50" w:rsidRPr="00794745" w:rsidRDefault="00E47D50" w:rsidP="00E47D50">
      <w:pPr>
        <w:pStyle w:val="NormlWeb"/>
        <w:rPr>
          <w:rFonts w:ascii="Candara" w:hAnsi="Candara" w:cs="Candara"/>
          <w:sz w:val="22"/>
          <w:szCs w:val="22"/>
        </w:rPr>
      </w:pPr>
      <w:r w:rsidRPr="00794745">
        <w:rPr>
          <w:rStyle w:val="Kiemels2"/>
          <w:rFonts w:ascii="Candara" w:hAnsi="Candara" w:cs="Candara"/>
          <w:sz w:val="22"/>
          <w:szCs w:val="22"/>
        </w:rPr>
        <w:t xml:space="preserve">e-mail: </w:t>
      </w:r>
      <w:hyperlink r:id="rId10" w:history="1">
        <w:r w:rsidRPr="00794745">
          <w:rPr>
            <w:rStyle w:val="Hiperhivatkozs"/>
            <w:rFonts w:ascii="Candara" w:hAnsi="Candara" w:cs="Candara"/>
            <w:sz w:val="22"/>
            <w:szCs w:val="22"/>
          </w:rPr>
          <w:t>ado@nyirpazony.hu</w:t>
        </w:r>
      </w:hyperlink>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 xml:space="preserve">Teendők az önkormányzati adóhatóság felé </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 a tevékenység megkezdésétől számított 15 napon belül kell bejelentkezni az iparűzési adó alá,</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 adóbevallást az adóévet követő év május 31-ig kell benyújtani és az adót egyidejűleg megfizetni – a Nyírpazony Polgármesteri Hivatal Rakamaz és Vi</w:t>
      </w:r>
      <w:r>
        <w:rPr>
          <w:rFonts w:ascii="Candara" w:hAnsi="Candara" w:cs="Candara"/>
          <w:sz w:val="22"/>
          <w:szCs w:val="22"/>
        </w:rPr>
        <w:t>déke Körzeti Takarékszövetkezet</w:t>
      </w:r>
      <w:r w:rsidRPr="00794745">
        <w:rPr>
          <w:rFonts w:ascii="Candara" w:hAnsi="Candara" w:cs="Candara"/>
          <w:sz w:val="22"/>
          <w:szCs w:val="22"/>
        </w:rPr>
        <w:t>nél vezetett 68500139-11048644 számú iparűzési adó beszedési számlájára -, illetőleg ettől az időponttól igényelhető vissza a megfizetett adóelőleg és az adóévre megállapított tényleges adó különbözete,</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 adóelőleg fizetési kötelezettségét az adózó önadózás útján teljesíti az adóév március 15-ig, illetve szeptember 15-ig,</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 a társasági adóelőlegnek az adóévi várható fizetendő adó összegére történő kiegészítésre kötelezett adózónak az iparűzési adóelőleget a várható éves fizetendő adó összegére az adóév december 20. napjáig kell kiegészítenie és a rendszeresített nyomtatványon bevallást tenni.</w:t>
      </w:r>
    </w:p>
    <w:p w:rsidR="00E03943" w:rsidRDefault="00E03943">
      <w:pPr>
        <w:widowControl/>
        <w:suppressAutoHyphens w:val="0"/>
      </w:pPr>
      <w:r>
        <w:br w:type="page"/>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lastRenderedPageBreak/>
        <w:t>Kapcsolódó információk:</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adóbevallás benyújtására Nyírpazony illetékességi területén gazdasági tevékenységet végző vállalkozók kötelezettek, akiknek/amelyeknek Nyírpazonyban székhelyük, telephelyük van.</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iparűzési adó alanyának minősül a gazdasági tevékenységet saját nevében és kockázatára haszonszerzés céljából, üzletszerűen végző</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1. a személyi jövedelemadóról szóló törvényben meghatározott egyéni vállalkozó;</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2. a személyi jövedelemadóról szóló törvényben meghatározott mezőgazdasági őstermelő, feltéve, hogy őstermelői tevékenységéből származó bevétele az adóévben a 600.000,-Ft-ot meghaladja;</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3. a jogi személy, ideértve azt is ha az felszámolás vagy végelszámolás alatt áll;</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4. egyéni cég, egyéb szervezet, ideértve azt is, ha azok felszámolás vagy végelszámolás alatt állnak;</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adóalanyt azon településeken terheli állandó jellegű iparűzési tevékenység utáni adókötelezettség, így bevallás-benyújtási kötelezettség, ahol székhelye, illetőleg telephelye található. A székhely és a telephely azonosítása kapcsán a Htv. rendelkezéseiből kell kiindulni.</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Amennyiben az adóalany székhelyén kívül telephellyel is rendelkezik, akkor az adó alapját – a tevékenység sajátosságaira leginkább jellemzően – az adóalanynak a Htv. mellékletében meghatározott módon meg kell osztania.</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Székhely:</w:t>
      </w:r>
      <w:r w:rsidRPr="00794745">
        <w:rPr>
          <w:rFonts w:ascii="Candara" w:hAnsi="Candara" w:cs="Candara"/>
          <w:sz w:val="22"/>
          <w:szCs w:val="22"/>
        </w:rPr>
        <w:t xml:space="preserve"> belföldi szervezet esetében az alapszabályában (alapító okiratában),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Telephely</w:t>
      </w:r>
      <w:r w:rsidRPr="00794745">
        <w:rPr>
          <w:rFonts w:ascii="Candara" w:hAnsi="Candara" w:cs="Candara"/>
          <w:sz w:val="22"/>
          <w:szCs w:val="22"/>
        </w:rPr>
        <w:t>:</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a)</w:t>
      </w:r>
      <w:r w:rsidRPr="00794745">
        <w:rPr>
          <w:rFonts w:ascii="Candara" w:hAnsi="Candara" w:cs="Candara"/>
          <w:sz w:val="22"/>
          <w:szCs w:val="22"/>
        </w:rPr>
        <w:t xml:space="preserve"> 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földgázkutat, a vízkutat, a szélerőművet (szélkereket), az irodát, a fiókot, a képviseletet, a termőföldet, a hasznosított (bérbe vagy lízingbe adott) ingatlant, az ellenszolgáltatás fejében igénybe vehető közutat, vasúti pályát,</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idézett normaszöveg nyelvtani és logikai értelmében Htv. szerinti telephely létrejöttének, azaz az iparűzési adó kötelezettség fenn állásának hármas feltétele van. Egyrészt az „állandó üzleti létesítmény” léte, mely alatt mindig az adóalany által például tulajdonolt, lízingbe/bérbe vett/adott, szívességi használatra kapott ingatlan jellegű létesítmény értendő. Másrészt kritérium, hogy az üzleti létesítmény iparűzési tevékenység (vállalkozási tevékenység) színtere legyen. Harmadrész – előbbi feltételből következően – az adóalany (saját maga vagy foglalkoztatottai révén) vállalkozási tevékenysége az üzleti létesítményben/létesítményen vagy a létesítményből kiindulóan kerüljön kifejtésre. A feltételeknek konjunktívan kell teljesülniük ahhoz, hogy állandó jellegű iparűzési tevékenységről lehessen beszélni.</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 székhelytől eltérő településen lévő központi ügyintézés helye a Htv. alkalmazásában telephelynek minősül, ha ahhoz mint állandó jellegű üzleti létesítményhez a cégnek valamilyen használati jogcíme (pl. bérlet, szívességi használat) kapcsolódik, és az egyben a vállalkozási tevékenység kifejtésének (menedzsmenti határozathozatal) színtere.</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Fontos felhívni a figyelmet arra, hogy a a Htv. szerinti telephely nem feltétlenül azonos a cégjegyzékben vagy a telephelyengedélyben szereplő telephellyel. A Htv. telephely-fogalma nem azonos a Gt. és Ctv. telephely-fogalmával, ebből adódóan a Htv. szerinti telephely lehet cégjegyzékbe bejegyzett, illetőleg cégjegyzékben nem szereplő telephely, s mindez fordítva is igaz. Ugyancsak az egyéni vállalkozó telephelyengedélyében bejegyzett ingatlan automatikusan nem jelent Htv. szerinti telephelyet.</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b)</w:t>
      </w:r>
      <w:r w:rsidRPr="00794745">
        <w:rPr>
          <w:rFonts w:ascii="Candara" w:hAnsi="Candara" w:cs="Candara"/>
          <w:sz w:val="22"/>
          <w:szCs w:val="22"/>
        </w:rPr>
        <w:t xml:space="preserve"> azon távközlési tevékenységet végző vállalkozó esetén, amelynek</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ba)</w:t>
      </w:r>
      <w:r w:rsidRPr="00794745">
        <w:rPr>
          <w:rFonts w:ascii="Candara" w:hAnsi="Candara" w:cs="Candara"/>
          <w:sz w:val="22"/>
          <w:szCs w:val="22"/>
        </w:rPr>
        <w:t xml:space="preserve"> az adóévben a számviteli törvény szerinti nettó árbevétele legalább, 75%-ban vezeték nélküli távközlési tevékenységből /TEÁOR’08 61.2/ származik (vezeték nélküli távközlési tevékenységet végző vállalkozó), azon önkormányzat illetékességi területe, ahol az adóév első napján utólag fizetett díjú vezeték nélküli távközlési szolgáltatást igénybe vevő előfizetőjének (vezeték nélküli távközlési szolgáltatást igénybe vevő előfizető) számlázási címe található,</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bb</w:t>
      </w:r>
      <w:r w:rsidRPr="00794745">
        <w:rPr>
          <w:rFonts w:ascii="Candara" w:hAnsi="Candara" w:cs="Candara"/>
          <w:sz w:val="22"/>
          <w:szCs w:val="22"/>
        </w:rPr>
        <w:t>) az adóévben a számviteli törvény szerinti nettó árbevételének kevesebb, mint 75%-a származik vezeték nélküli távközlési tevékenységből /TEÁOR’08 61.2/ (vezetékes távközlési tevékenységet végző vállalkozó), azon önkormányzat illetékességi területe, ahol az adóév első napján előfizetőjének távközlési szolgáltatást nyújt (vezetékes távközlési szolgáltatást igénybe vevő előfizető), valamint – ha a vállalkozó vezeték nélküli távközlési tevékenységet is végez – azon önkormányzat illetékességi területe, ahol a vezeték nélküli távközlési szolgáltatást igénybe vevő előfizetőjének adóév első napján a számlázási címe található,</w:t>
      </w:r>
    </w:p>
    <w:p w:rsidR="00E47D50" w:rsidRPr="00794745" w:rsidRDefault="00E47D50" w:rsidP="00E47D50">
      <w:pPr>
        <w:pStyle w:val="NormlWeb"/>
        <w:jc w:val="both"/>
        <w:rPr>
          <w:rFonts w:ascii="Candara" w:hAnsi="Candara" w:cs="Candara"/>
          <w:sz w:val="22"/>
          <w:szCs w:val="22"/>
        </w:rPr>
      </w:pPr>
      <w:r w:rsidRPr="00794745">
        <w:rPr>
          <w:rStyle w:val="Kiemels2"/>
          <w:rFonts w:ascii="Candara" w:hAnsi="Candara" w:cs="Candara"/>
          <w:sz w:val="22"/>
          <w:szCs w:val="22"/>
        </w:rPr>
        <w:t xml:space="preserve">c) </w:t>
      </w:r>
      <w:r w:rsidRPr="00794745">
        <w:rPr>
          <w:rFonts w:ascii="Candara" w:hAnsi="Candara" w:cs="Candara"/>
          <w:sz w:val="22"/>
          <w:szCs w:val="22"/>
        </w:rPr>
        <w:t>a villamos energiáról szóló törvény szerinti egyetemes szolgáltató, villamosenergia-kereskedő és villamos energia elosztó hálózati engedélyes, továbbá a földgázellátásról szóló törvény szerinti egyetemes szolgáltató, földgázkereskedő és földgázelosztói engedélyes esetén azon önkormányzat illetékességi területe, ahol villamos energia vagy földgáz értékesítése, illetve a villamos energia vagy földgáz elosztása a végső fogyasztó, a végső felhasználó részére történik, feltéve, hogy a villamosenergia-kereskedő, a földgázkereskedő, a villamos-energia egyetemes szolgáltató, a földgáz egyetemes szolgáltató, illetve a villamos 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a), b) és c) pontokban foglaltakon túl Htv. szerinti telephelynek minősül az építőipari tevékenység folytatása, illetőleg természeti erőforrás feltárása vagy kutatása, ha a tevékenységvégzés időtartama az adóéven belül a 180 napot meghaladta. /Htv. 37. § (3) bekezdése/</w:t>
      </w:r>
    </w:p>
    <w:p w:rsidR="00E47D50" w:rsidRPr="00794745" w:rsidRDefault="00E47D50" w:rsidP="00E47D50">
      <w:pPr>
        <w:pStyle w:val="NormlWeb"/>
        <w:jc w:val="both"/>
        <w:rPr>
          <w:rFonts w:ascii="Candara" w:hAnsi="Candara" w:cs="Candara"/>
          <w:sz w:val="22"/>
          <w:szCs w:val="22"/>
        </w:rPr>
      </w:pPr>
      <w:r w:rsidRPr="00794745">
        <w:rPr>
          <w:rStyle w:val="Kiemels"/>
          <w:rFonts w:ascii="Candara" w:hAnsi="Candara" w:cs="Candara"/>
          <w:b/>
          <w:bCs/>
          <w:sz w:val="22"/>
          <w:szCs w:val="22"/>
        </w:rPr>
        <w:t>Ideiglenes jellegű</w:t>
      </w:r>
      <w:r w:rsidRPr="00794745">
        <w:rPr>
          <w:rFonts w:ascii="Candara" w:hAnsi="Candara" w:cs="Candara"/>
          <w:sz w:val="22"/>
          <w:szCs w:val="22"/>
        </w:rPr>
        <w:t xml:space="preserve"> az iparűzési tevékenység, ha az önkormányzat illetékességi területén az ott székhellyel, telephellyel nem rendelkező vállalkozó tevékenységet folytat. Az adókötelezettség az iparűzési tevékenység megkezdésének napjával keletkezik és a tevékenység megszűnésének napjával szűnik meg. Az ideiglenes jelleggel végzett iparűzési tevékenység esetén a tevékenység végzésének időtartama az irányadó.</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 helyi iparűzési adó alapját az ÁFA-mentes árbevételből kiindulva kell megállapítani. Állandó jelleggel végzett iparűzési tevékenység esetén az adó alapja – nettó árbevétel, csökkentve az eladott áruk beszerzési értékével, a közvetített szolgáltatások értékével,az alvállalkozói teljesítések értékével, az anyagköltséggel, továbbá az alapkutatás, alkalmazott kutatás, kísérleti fejlesztés adóévben elszámolt közvetlen költségével.</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Ha vállalkozó több önkormányzat illetékességi területén vagy külföldön végez állandó jellegű iparűzési tevékenységet, akkor az adó alapját – a tevékenység sajátosságaira leginkább jellemzően – a vállalkozónak kell a 3. számú mellékletben meghatározottak szerint megosztania.</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Bizonyos, a törvényben meghatározott esetekben mód van az állandó jellegű iparűzési tevékenység adóalapjának egyszerűsített módon történő meghatározására. A személyi jövedelemadóról szóló törvény szerint, az adóévben átalányadózó magánszemély (egyéni vállalkozó, mezőgazdasági kistermelő) vállalkozó esetében az adó alapja a személyi jövedelemadóról szóló törvény szerinti átalányban megállapított jövedelem 20%-kal növelt összege, azzal, hogy az adó alapja nem lehet több, mint a személyi jövedelemadóról szóló törvény szerinti – e tevékenységből származó – bevételének 80 százaléka. A személyi jövedelemadóról szóló törvényben meghatározott egyéni vállalkozó, mezőgazdasági őstermelő – feltéve, hogy őstermelői tevékenységéből származó bevétele az adóévben a 600.000,-forintot meghaladja -, a jogi személy, egyéni cég, egyéb szervezet esetében – ideértve azt is, ha az felszámolás vagy végelszámolás alatt áll – ha az adóévet megelőző adóévben – 12 hónapnál rövidebb adóévet megelőző adóév esetén napi arányosítással számítva időarányosan nem haladta meg a 8 millió forintot, illetve a tevékenységét adóévben kezdő vállalkozó esetén az adóévben – időarányosan – a 8 millió forintot várhatóan nem haladja meg, akkor az adó alapja a nettó árbevételének 80 százaléka.</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Az egyszerűsített adóalap-megállapításról szóló bejelentést legkésőbb az adóévről szóló bevallás benyújtására előírt határidőig kell megtenni az adóhatóságnál.</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2005. január 1-jétől a vállalkozók a foglalkoztatás növeléséhez kapcsolódó adó-alapmentességet is igénybe vehetnek. A vállalkozók egy fővel több foglalkoztatott után egymillió forinttal csökkenthetik helyi adó alapjukat, kivéve azt a létszámbővítést, amely a Nemzeti Foglalkoztatási Alapból folyósított támogatás igénybevételével jött létre.</w:t>
      </w:r>
    </w:p>
    <w:p w:rsidR="00E47D50" w:rsidRPr="00794745" w:rsidRDefault="00E47D50" w:rsidP="00E47D50">
      <w:pPr>
        <w:pStyle w:val="NormlWeb"/>
        <w:jc w:val="both"/>
        <w:rPr>
          <w:rFonts w:ascii="Candara" w:hAnsi="Candara" w:cs="Candara"/>
          <w:sz w:val="22"/>
          <w:szCs w:val="22"/>
        </w:rPr>
      </w:pPr>
      <w:r w:rsidRPr="00794745">
        <w:rPr>
          <w:rFonts w:ascii="Candara" w:hAnsi="Candara" w:cs="Candara"/>
          <w:sz w:val="22"/>
          <w:szCs w:val="22"/>
        </w:rPr>
        <w:t>Amennyiben a megelőző adóévben a foglalkoztatás növeléséhez kapcsolódó adóalap mentességet érvényesített, és az adóévben az átlagos statisztikai állományi létszáma az előző adóév átlagos statisztikai állományi létszámához képest 5 %-ot meghaladó mértékben csökkent, akkor az adóévet megelőző adóévre igénybe vett adóalap mentesség összegével a Htv. 39. §-ának (1) bekezdése szerinti adóalapot meg kell növelni.</w:t>
      </w:r>
    </w:p>
    <w:p w:rsidR="00E47D50" w:rsidRPr="00927C16" w:rsidRDefault="00E47D50" w:rsidP="00E47D50">
      <w:pPr>
        <w:rPr>
          <w:rFonts w:ascii="Candara" w:hAnsi="Candara" w:cs="Candara"/>
          <w:b/>
          <w:bCs/>
          <w:i/>
          <w:iCs/>
          <w:sz w:val="14"/>
          <w:szCs w:val="14"/>
        </w:rPr>
      </w:pPr>
      <w:r w:rsidRPr="00794745">
        <w:rPr>
          <w:rFonts w:ascii="Candara" w:hAnsi="Candara" w:cs="Candara"/>
          <w:sz w:val="22"/>
          <w:szCs w:val="22"/>
        </w:rPr>
        <w:t xml:space="preserve">Az Ör. 1. § (1) bekezdése alapján az állandó jelleggel végezett iparűzési tevékenység esetén az </w:t>
      </w:r>
      <w:r w:rsidRPr="00794745">
        <w:rPr>
          <w:rStyle w:val="Kiemels2"/>
          <w:rFonts w:ascii="Candara" w:hAnsi="Candara" w:cs="Candara"/>
          <w:sz w:val="22"/>
          <w:szCs w:val="22"/>
        </w:rPr>
        <w:t>adó évi mértéke az adóalap 2 %-a.</w:t>
      </w:r>
      <w:bookmarkStart w:id="0" w:name="_GoBack"/>
      <w:bookmarkEnd w:id="0"/>
    </w:p>
    <w:sectPr w:rsidR="00E47D50" w:rsidRPr="00927C16" w:rsidSect="00596D5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4" w:right="1134" w:bottom="567" w:left="1134" w:header="284" w:footer="283"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FE" w:rsidRDefault="00250DFE">
      <w:r>
        <w:separator/>
      </w:r>
    </w:p>
  </w:endnote>
  <w:endnote w:type="continuationSeparator" w:id="0">
    <w:p w:rsidR="00250DFE" w:rsidRDefault="0025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A" w:rsidRPr="00C655B7" w:rsidRDefault="00250DFE" w:rsidP="00C655B7">
    <w:pPr>
      <w:pStyle w:val="llb"/>
      <w:ind w:right="360"/>
      <w:rPr>
        <w:color w:val="D9D9D9"/>
        <w:sz w:val="22"/>
      </w:rPr>
    </w:pPr>
    <w:sdt>
      <w:sdtPr>
        <w:rPr>
          <w:color w:val="D9D9D9"/>
          <w:sz w:val="16"/>
          <w:szCs w:val="18"/>
        </w:rPr>
        <w:alias w:val="Cégnév"/>
        <w:tag w:val=""/>
        <w:id w:val="-1544740639"/>
        <w:placeholder>
          <w:docPart w:val="D7ED44F2F9AD436483303D7C53879275"/>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458024291"/>
        <w:placeholder>
          <w:docPart w:val="62A7AF7F48254A45B9900427D4B8D9CE"/>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106273647"/>
        <w:placeholder>
          <w:docPart w:val="E01D92C9239140A9A3CEF1A93CEC50EC"/>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DA3B93">
      <w:rPr>
        <w:noProof/>
        <w:color w:val="D9D9D9"/>
        <w:sz w:val="16"/>
        <w:szCs w:val="18"/>
      </w:rPr>
      <w:t>du. 3:24</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sidR="00DA3B93">
      <w:rPr>
        <w:noProof/>
        <w:color w:val="D9D9D9"/>
        <w:sz w:val="16"/>
        <w:szCs w:val="18"/>
      </w:rPr>
      <w:t>4</w:t>
    </w:r>
    <w:r w:rsidR="00C655B7" w:rsidRPr="00F12F3F">
      <w:rPr>
        <w:color w:val="D9D9D9"/>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A" w:rsidRPr="00C655B7" w:rsidRDefault="00250DFE" w:rsidP="00C655B7">
    <w:pPr>
      <w:pStyle w:val="llb"/>
      <w:ind w:right="360"/>
      <w:rPr>
        <w:color w:val="D9D9D9"/>
        <w:sz w:val="22"/>
      </w:rPr>
    </w:pPr>
    <w:sdt>
      <w:sdtPr>
        <w:rPr>
          <w:color w:val="D9D9D9"/>
          <w:sz w:val="16"/>
          <w:szCs w:val="18"/>
        </w:rPr>
        <w:alias w:val="Cégnév"/>
        <w:tag w:val=""/>
        <w:id w:val="33095990"/>
        <w:placeholder>
          <w:docPart w:val="571505C0E9BF40BFAEE5A72C7153CAAA"/>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310628373"/>
        <w:placeholder>
          <w:docPart w:val="492EBEDEFB1244268FE7B85DFDF49091"/>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1237138362"/>
        <w:placeholder>
          <w:docPart w:val="971E1B4CD31D490D8AA26CA25953D509"/>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DA3B93">
      <w:rPr>
        <w:noProof/>
        <w:color w:val="D9D9D9"/>
        <w:sz w:val="16"/>
        <w:szCs w:val="18"/>
      </w:rPr>
      <w:t>du. 3:24</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sidR="00DA3B93">
      <w:rPr>
        <w:noProof/>
        <w:color w:val="D9D9D9"/>
        <w:sz w:val="16"/>
        <w:szCs w:val="18"/>
      </w:rPr>
      <w:t>3</w:t>
    </w:r>
    <w:r w:rsidR="00C655B7" w:rsidRPr="00F12F3F">
      <w:rPr>
        <w:color w:val="D9D9D9"/>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C655B7" w:rsidRDefault="00250DFE" w:rsidP="00C655B7">
    <w:pPr>
      <w:pStyle w:val="llb"/>
      <w:ind w:right="360"/>
      <w:rPr>
        <w:color w:val="D9D9D9"/>
        <w:sz w:val="22"/>
      </w:rPr>
    </w:pPr>
    <w:sdt>
      <w:sdtPr>
        <w:rPr>
          <w:color w:val="D9D9D9"/>
          <w:sz w:val="16"/>
          <w:szCs w:val="18"/>
        </w:rPr>
        <w:alias w:val="Cégnév"/>
        <w:tag w:val=""/>
        <w:id w:val="356313900"/>
        <w:placeholder>
          <w:docPart w:val="55081B2FB4C54356BAEEAA041AF713F1"/>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805965140"/>
        <w:placeholder>
          <w:docPart w:val="AC713E5A1CC4468EB61DFC868D7D0FDD"/>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767513128"/>
        <w:placeholder>
          <w:docPart w:val="949E71A7C1F242FB9338AF2277903E54"/>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DA3B93">
      <w:rPr>
        <w:noProof/>
        <w:color w:val="D9D9D9"/>
        <w:sz w:val="16"/>
        <w:szCs w:val="18"/>
      </w:rPr>
      <w:t>du. 3:24</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Pr>
        <w:noProof/>
        <w:color w:val="D9D9D9"/>
        <w:sz w:val="16"/>
        <w:szCs w:val="18"/>
      </w:rPr>
      <w:t>1</w:t>
    </w:r>
    <w:r w:rsidR="00C655B7" w:rsidRPr="00F12F3F">
      <w:rPr>
        <w:color w:val="D9D9D9"/>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FE" w:rsidRDefault="00250DFE">
      <w:r>
        <w:separator/>
      </w:r>
    </w:p>
  </w:footnote>
  <w:footnote w:type="continuationSeparator" w:id="0">
    <w:p w:rsidR="00250DFE" w:rsidRDefault="0025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511B65" w:rsidRDefault="00250DFE" w:rsidP="00511B65">
    <w:pPr>
      <w:pStyle w:val="lfej"/>
      <w:pBdr>
        <w:bottom w:val="single" w:sz="6" w:space="1" w:color="auto"/>
      </w:pBdr>
      <w:jc w:val="center"/>
      <w:rPr>
        <w:sz w:val="18"/>
        <w:szCs w:val="18"/>
      </w:rPr>
    </w:pPr>
    <w:sdt>
      <w:sdtPr>
        <w:rPr>
          <w:sz w:val="18"/>
          <w:szCs w:val="18"/>
        </w:rPr>
        <w:alias w:val="Cégnév"/>
        <w:tag w:val=""/>
        <w:id w:val="-51235023"/>
        <w:placeholder>
          <w:docPart w:val="3CB64777EC424AEDAD2A21C970385F5E"/>
        </w:placeholder>
        <w:dataBinding w:prefixMappings="xmlns:ns0='http://schemas.openxmlformats.org/officeDocument/2006/extended-properties' " w:xpath="/ns0:Properties[1]/ns0:Company[1]" w:storeItemID="{6668398D-A668-4E3E-A5EB-62B293D839F1}"/>
        <w:text/>
      </w:sdtPr>
      <w:sdtEndPr/>
      <w:sdtContent>
        <w:r w:rsidR="00C655B7">
          <w:rPr>
            <w:sz w:val="18"/>
            <w:szCs w:val="18"/>
          </w:rPr>
          <w:t>Nyírpazonyi Polgármesteri Hivatal</w:t>
        </w:r>
      </w:sdtContent>
    </w:sdt>
    <w:r w:rsidR="00FA589A" w:rsidRPr="00A37F86">
      <w:rPr>
        <w:sz w:val="18"/>
        <w:szCs w:val="18"/>
      </w:rPr>
      <w:t xml:space="preserve"> 4531 Nyírpazony, Arany János utca 14. Tel</w:t>
    </w:r>
    <w:r w:rsidR="00FA589A">
      <w:rPr>
        <w:sz w:val="18"/>
        <w:szCs w:val="18"/>
      </w:rPr>
      <w:t>:</w:t>
    </w:r>
    <w:sdt>
      <w:sdtPr>
        <w:rPr>
          <w:sz w:val="18"/>
          <w:szCs w:val="18"/>
        </w:rPr>
        <w:alias w:val="Cég telefonszáma"/>
        <w:tag w:val=""/>
        <w:id w:val="-1008828223"/>
        <w:placeholder>
          <w:docPart w:val="26E3B370F3A54CE79037A25597F31556"/>
        </w:placeholder>
        <w:dataBinding w:prefixMappings="xmlns:ns0='http://schemas.microsoft.com/office/2006/coverPageProps' " w:xpath="/ns0:CoverPageProperties[1]/ns0:CompanyPhone[1]" w:storeItemID="{55AF091B-3C7A-41E3-B477-F2FDAA23CFDA}"/>
        <w:text/>
      </w:sdtPr>
      <w:sdtEndPr/>
      <w:sdtContent>
        <w:r w:rsidR="00C655B7">
          <w:rPr>
            <w:sz w:val="18"/>
            <w:szCs w:val="18"/>
          </w:rPr>
          <w:t>+36 42 530 030</w:t>
        </w:r>
      </w:sdtContent>
    </w:sdt>
    <w:r w:rsidR="00FA589A" w:rsidRPr="00A37F86">
      <w:rPr>
        <w:sz w:val="18"/>
        <w:szCs w:val="18"/>
      </w:rPr>
      <w:t xml:space="preserve"> </w:t>
    </w:r>
    <w:r w:rsidR="00FA589A">
      <w:rPr>
        <w:sz w:val="18"/>
        <w:szCs w:val="18"/>
      </w:rPr>
      <w:t>Fax:</w:t>
    </w:r>
    <w:sdt>
      <w:sdtPr>
        <w:rPr>
          <w:sz w:val="18"/>
          <w:szCs w:val="18"/>
        </w:rPr>
        <w:alias w:val="Cég faxszáma"/>
        <w:tag w:val=""/>
        <w:id w:val="-1736081661"/>
        <w:placeholder>
          <w:docPart w:val="F1543BCD35A94558837DBFC26A9B97C4"/>
        </w:placeholder>
        <w:dataBinding w:prefixMappings="xmlns:ns0='http://schemas.microsoft.com/office/2006/coverPageProps' " w:xpath="/ns0:CoverPageProperties[1]/ns0:CompanyFax[1]" w:storeItemID="{55AF091B-3C7A-41E3-B477-F2FDAA23CFDA}"/>
        <w:text/>
      </w:sdtPr>
      <w:sdtEndPr/>
      <w:sdtContent>
        <w:r w:rsidR="00C655B7">
          <w:rPr>
            <w:sz w:val="18"/>
            <w:szCs w:val="18"/>
          </w:rPr>
          <w:t>+36 42 230 583</w:t>
        </w:r>
      </w:sdtContent>
    </w:sdt>
    <w:r w:rsidR="00FA589A">
      <w:rPr>
        <w:sz w:val="18"/>
        <w:szCs w:val="18"/>
      </w:rPr>
      <w:br/>
    </w:r>
    <w:r w:rsidR="00FA589A" w:rsidRPr="00177C5C">
      <w:rPr>
        <w:sz w:val="18"/>
        <w:szCs w:val="18"/>
      </w:rPr>
      <w:t xml:space="preserve"> honlap: </w:t>
    </w:r>
    <w:hyperlink r:id="rId1" w:history="1">
      <w:r w:rsidR="00FA589A" w:rsidRPr="00177C5C">
        <w:rPr>
          <w:rStyle w:val="Hiperhivatkozs"/>
          <w:color w:val="auto"/>
          <w:sz w:val="18"/>
          <w:szCs w:val="18"/>
          <w:u w:val="none"/>
        </w:rPr>
        <w:t>http://nyirpazony.hu</w:t>
      </w:r>
    </w:hyperlink>
    <w:r w:rsidR="00FA589A" w:rsidRPr="00177C5C">
      <w:rPr>
        <w:sz w:val="18"/>
        <w:szCs w:val="18"/>
      </w:rPr>
      <w:t xml:space="preserve"> e-mail: </w:t>
    </w:r>
    <w:hyperlink r:id="rId2" w:history="1">
      <w:r w:rsidR="00FA589A" w:rsidRPr="00177C5C">
        <w:rPr>
          <w:rStyle w:val="Hiperhivatkozs"/>
          <w:color w:val="auto"/>
          <w:sz w:val="18"/>
          <w:szCs w:val="18"/>
          <w:u w:val="none"/>
        </w:rPr>
        <w:t>nyirpazony@nyirpazony.hu</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511B65" w:rsidRDefault="00250DFE" w:rsidP="00511B65">
    <w:pPr>
      <w:pStyle w:val="lfej"/>
      <w:pBdr>
        <w:bottom w:val="single" w:sz="6" w:space="1" w:color="auto"/>
      </w:pBdr>
      <w:jc w:val="center"/>
      <w:rPr>
        <w:sz w:val="18"/>
        <w:szCs w:val="18"/>
      </w:rPr>
    </w:pPr>
    <w:sdt>
      <w:sdtPr>
        <w:rPr>
          <w:sz w:val="18"/>
          <w:szCs w:val="18"/>
        </w:rPr>
        <w:alias w:val="Cégnév"/>
        <w:tag w:val=""/>
        <w:id w:val="896867680"/>
        <w:placeholder>
          <w:docPart w:val="EB41475A028642C2BB341CFE850501B8"/>
        </w:placeholder>
        <w:dataBinding w:prefixMappings="xmlns:ns0='http://schemas.openxmlformats.org/officeDocument/2006/extended-properties' " w:xpath="/ns0:Properties[1]/ns0:Company[1]" w:storeItemID="{6668398D-A668-4E3E-A5EB-62B293D839F1}"/>
        <w:text/>
      </w:sdtPr>
      <w:sdtEndPr/>
      <w:sdtContent>
        <w:r w:rsidR="00511B65">
          <w:rPr>
            <w:sz w:val="18"/>
            <w:szCs w:val="18"/>
          </w:rPr>
          <w:t>Nyírpazonyi Polgármesteri Hivatal</w:t>
        </w:r>
      </w:sdtContent>
    </w:sdt>
    <w:r w:rsidR="00511B65" w:rsidRPr="00A37F86">
      <w:rPr>
        <w:sz w:val="18"/>
        <w:szCs w:val="18"/>
      </w:rPr>
      <w:t xml:space="preserve"> 4531 Nyírpazony, Arany János utca 14. Tel</w:t>
    </w:r>
    <w:r w:rsidR="00511B65">
      <w:rPr>
        <w:sz w:val="18"/>
        <w:szCs w:val="18"/>
      </w:rPr>
      <w:t>:</w:t>
    </w:r>
    <w:sdt>
      <w:sdtPr>
        <w:rPr>
          <w:sz w:val="18"/>
          <w:szCs w:val="18"/>
        </w:rPr>
        <w:alias w:val="Cég telefonszáma"/>
        <w:tag w:val=""/>
        <w:id w:val="952443552"/>
        <w:placeholder>
          <w:docPart w:val="53A9E4EA7F3443B382BDDE17E7385AC2"/>
        </w:placeholder>
        <w:dataBinding w:prefixMappings="xmlns:ns0='http://schemas.microsoft.com/office/2006/coverPageProps' " w:xpath="/ns0:CoverPageProperties[1]/ns0:CompanyPhone[1]" w:storeItemID="{55AF091B-3C7A-41E3-B477-F2FDAA23CFDA}"/>
        <w:text/>
      </w:sdtPr>
      <w:sdtEndPr/>
      <w:sdtContent>
        <w:r w:rsidR="00511B65">
          <w:rPr>
            <w:sz w:val="18"/>
            <w:szCs w:val="18"/>
          </w:rPr>
          <w:t>+36 42 530 030</w:t>
        </w:r>
      </w:sdtContent>
    </w:sdt>
    <w:r w:rsidR="00511B65" w:rsidRPr="00A37F86">
      <w:rPr>
        <w:sz w:val="18"/>
        <w:szCs w:val="18"/>
      </w:rPr>
      <w:t xml:space="preserve"> </w:t>
    </w:r>
    <w:r w:rsidR="00511B65">
      <w:rPr>
        <w:sz w:val="18"/>
        <w:szCs w:val="18"/>
      </w:rPr>
      <w:t>Fax:</w:t>
    </w:r>
    <w:sdt>
      <w:sdtPr>
        <w:rPr>
          <w:sz w:val="18"/>
          <w:szCs w:val="18"/>
        </w:rPr>
        <w:alias w:val="Cég faxszáma"/>
        <w:tag w:val=""/>
        <w:id w:val="-1576820064"/>
        <w:placeholder>
          <w:docPart w:val="240226C17C7C436EB39252EEFE65207C"/>
        </w:placeholder>
        <w:dataBinding w:prefixMappings="xmlns:ns0='http://schemas.microsoft.com/office/2006/coverPageProps' " w:xpath="/ns0:CoverPageProperties[1]/ns0:CompanyFax[1]" w:storeItemID="{55AF091B-3C7A-41E3-B477-F2FDAA23CFDA}"/>
        <w:text/>
      </w:sdtPr>
      <w:sdtEndPr/>
      <w:sdtContent>
        <w:r w:rsidR="00511B65">
          <w:rPr>
            <w:sz w:val="18"/>
            <w:szCs w:val="18"/>
          </w:rPr>
          <w:t>+36 42 230 583</w:t>
        </w:r>
      </w:sdtContent>
    </w:sdt>
    <w:r w:rsidR="00511B65">
      <w:rPr>
        <w:sz w:val="18"/>
        <w:szCs w:val="18"/>
      </w:rPr>
      <w:br/>
    </w:r>
    <w:r w:rsidR="00511B65" w:rsidRPr="00177C5C">
      <w:rPr>
        <w:sz w:val="18"/>
        <w:szCs w:val="18"/>
      </w:rPr>
      <w:t xml:space="preserve"> honlap: </w:t>
    </w:r>
    <w:hyperlink r:id="rId1" w:history="1">
      <w:r w:rsidR="00511B65" w:rsidRPr="00177C5C">
        <w:rPr>
          <w:rStyle w:val="Hiperhivatkozs"/>
          <w:color w:val="auto"/>
          <w:sz w:val="18"/>
          <w:szCs w:val="18"/>
          <w:u w:val="none"/>
        </w:rPr>
        <w:t>http://nyirpazony.hu</w:t>
      </w:r>
    </w:hyperlink>
    <w:r w:rsidR="00511B65" w:rsidRPr="00177C5C">
      <w:rPr>
        <w:sz w:val="18"/>
        <w:szCs w:val="18"/>
      </w:rPr>
      <w:t xml:space="preserve"> e-mail: </w:t>
    </w:r>
    <w:hyperlink r:id="rId2" w:history="1">
      <w:r w:rsidR="00511B65" w:rsidRPr="00177C5C">
        <w:rPr>
          <w:rStyle w:val="Hiperhivatkozs"/>
          <w:color w:val="auto"/>
          <w:sz w:val="18"/>
          <w:szCs w:val="18"/>
          <w:u w:val="none"/>
        </w:rPr>
        <w:t>nyirpazony@nyirpazony.hu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9638"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6664"/>
      <w:gridCol w:w="1633"/>
    </w:tblGrid>
    <w:tr w:rsidR="002E3620" w:rsidRPr="00596D5A" w:rsidTr="00770808">
      <w:trPr>
        <w:trHeight w:val="1418"/>
      </w:trPr>
      <w:tc>
        <w:tcPr>
          <w:tcW w:w="1341" w:type="dxa"/>
        </w:tcPr>
        <w:p w:rsidR="00734465" w:rsidRDefault="00734465" w:rsidP="00734465">
          <w:r>
            <w:rPr>
              <w:noProof/>
            </w:rPr>
            <w:drawing>
              <wp:inline distT="0" distB="0" distL="0" distR="0" wp14:anchorId="5A2A14DD" wp14:editId="1B6F4CB0">
                <wp:extent cx="709200" cy="900000"/>
                <wp:effectExtent l="0" t="0" r="0" b="0"/>
                <wp:docPr id="1" name="Kép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er.jpg"/>
                        <pic:cNvPicPr/>
                      </pic:nvPicPr>
                      <pic:blipFill>
                        <a:blip r:embed="rId2">
                          <a:extLst>
                            <a:ext uri="{28A0092B-C50C-407E-A947-70E740481C1C}">
                              <a14:useLocalDpi xmlns:a14="http://schemas.microsoft.com/office/drawing/2010/main" val="0"/>
                            </a:ext>
                          </a:extLst>
                        </a:blip>
                        <a:stretch>
                          <a:fillRect/>
                        </a:stretch>
                      </pic:blipFill>
                      <pic:spPr>
                        <a:xfrm>
                          <a:off x="0" y="0"/>
                          <a:ext cx="709200" cy="900000"/>
                        </a:xfrm>
                        <a:prstGeom prst="rect">
                          <a:avLst/>
                        </a:prstGeom>
                        <a:effectLst>
                          <a:glow>
                            <a:schemeClr val="accent1">
                              <a:alpha val="62000"/>
                            </a:schemeClr>
                          </a:glow>
                          <a:softEdge rad="0"/>
                        </a:effectLst>
                      </pic:spPr>
                    </pic:pic>
                  </a:graphicData>
                </a:graphic>
              </wp:inline>
            </w:drawing>
          </w:r>
        </w:p>
      </w:tc>
      <w:tc>
        <w:tcPr>
          <w:tcW w:w="6820" w:type="dxa"/>
          <w:vAlign w:val="center"/>
        </w:tcPr>
        <w:p w:rsidR="00734465" w:rsidRPr="00F60B3F" w:rsidRDefault="00734465" w:rsidP="00734465">
          <w:pPr>
            <w:pStyle w:val="lfej"/>
            <w:spacing w:line="276" w:lineRule="auto"/>
            <w:jc w:val="center"/>
            <w:rPr>
              <w:rFonts w:ascii="Arial" w:hAnsi="Arial" w:cs="Arial"/>
              <w:sz w:val="22"/>
              <w:szCs w:val="22"/>
            </w:rPr>
          </w:pPr>
          <w:r w:rsidRPr="00E47D50">
            <w:rPr>
              <w:rFonts w:ascii="Bookman Old Style" w:hAnsi="Bookman Old Style" w:cs="Arial"/>
              <w:b/>
              <w:bCs/>
              <w:outline/>
              <w:color w:val="000000"/>
              <w:w w:val="120"/>
              <w:sz w:val="28"/>
              <w:szCs w:val="20"/>
              <w14:shadow w14:blurRad="50800" w14:dist="38100" w14:dir="2700000" w14:sx="100000" w14:sy="100000" w14:kx="0" w14:ky="0" w14:algn="tl">
                <w14:srgbClr w14:val="000000">
                  <w14:alpha w14:val="60000"/>
                </w14:srgbClr>
              </w14:shadow>
              <w14:textOutline w14:w="3175" w14:cap="flat" w14:cmpd="sng" w14:algn="ctr">
                <w14:solidFill>
                  <w14:srgbClr w14:val="000000"/>
                </w14:solidFill>
                <w14:prstDash w14:val="solid"/>
                <w14:round/>
              </w14:textOutline>
              <w14:textFill>
                <w14:noFill/>
              </w14:textFill>
            </w:rPr>
            <w:t>Nyírpazonyi Polgármesteri Hivatal</w:t>
          </w:r>
          <w:r w:rsidR="00A950E9" w:rsidRPr="00E47D50">
            <w:rPr>
              <w:rFonts w:ascii="Bookman Old Style" w:hAnsi="Bookman Old Style" w:cs="Arial"/>
              <w:b/>
              <w:bCs/>
              <w:outline/>
              <w:color w:val="000000"/>
              <w:w w:val="120"/>
              <w:sz w:val="28"/>
              <w:szCs w:val="20"/>
              <w14:shadow w14:blurRad="50800" w14:dist="38100" w14:dir="2700000" w14:sx="100000" w14:sy="100000" w14:kx="0" w14:ky="0" w14:algn="tl">
                <w14:srgbClr w14:val="000000">
                  <w14:alpha w14:val="60000"/>
                </w14:srgbClr>
              </w14:shadow>
              <w14:textOutline w14:w="3175" w14:cap="flat" w14:cmpd="sng" w14:algn="ctr">
                <w14:solidFill>
                  <w14:srgbClr w14:val="000000"/>
                </w14:solidFill>
                <w14:prstDash w14:val="solid"/>
                <w14:round/>
              </w14:textOutline>
              <w14:textFill>
                <w14:noFill/>
              </w14:textFill>
            </w:rPr>
            <w:br/>
          </w:r>
          <w:sdt>
            <w:sdtPr>
              <w:alias w:val="Cég címe"/>
              <w:tag w:val=""/>
              <w:id w:val="-896358738"/>
              <w:placeholder>
                <w:docPart w:val="DD0EC1BF7110444FB5A88AD27C0B8869"/>
              </w:placeholder>
              <w:dataBinding w:prefixMappings="xmlns:ns0='http://schemas.microsoft.com/office/2006/coverPageProps' " w:xpath="/ns0:CoverPageProperties[1]/ns0:CompanyAddress[1]" w:storeItemID="{55AF091B-3C7A-41E3-B477-F2FDAA23CFDA}"/>
              <w:text/>
            </w:sdtPr>
            <w:sdtEndPr/>
            <w:sdtContent>
              <w:r w:rsidR="004348BF">
                <w:t xml:space="preserve">4531 Nyírpazony, Arany János utca 14. </w:t>
              </w:r>
            </w:sdtContent>
          </w:sdt>
        </w:p>
        <w:p w:rsidR="00734465" w:rsidRPr="00677865" w:rsidRDefault="00734465" w:rsidP="00067A4A">
          <w:pPr>
            <w:spacing w:line="276" w:lineRule="auto"/>
            <w:jc w:val="center"/>
            <w:rPr>
              <w:color w:val="0000FF"/>
              <w:sz w:val="16"/>
              <w:szCs w:val="16"/>
              <w:u w:val="single"/>
            </w:rPr>
          </w:pPr>
          <w:r w:rsidRPr="00F60B3F">
            <w:rPr>
              <w:rFonts w:ascii="Arial" w:hAnsi="Arial" w:cs="Arial"/>
              <w:sz w:val="22"/>
              <w:szCs w:val="22"/>
            </w:rPr>
            <w:t>Tel:</w:t>
          </w:r>
          <w:sdt>
            <w:sdtPr>
              <w:rPr>
                <w:rFonts w:ascii="Arial" w:hAnsi="Arial" w:cs="Arial"/>
                <w:sz w:val="22"/>
                <w:szCs w:val="22"/>
              </w:rPr>
              <w:alias w:val="Cég telefonszáma"/>
              <w:tag w:val=""/>
              <w:id w:val="-568658968"/>
              <w:placeholder>
                <w:docPart w:val="200F2FF432124881B0FE2540041E2F68"/>
              </w:placeholder>
              <w:dataBinding w:prefixMappings="xmlns:ns0='http://schemas.microsoft.com/office/2006/coverPageProps' " w:xpath="/ns0:CoverPageProperties[1]/ns0:CompanyPhone[1]" w:storeItemID="{55AF091B-3C7A-41E3-B477-F2FDAA23CFDA}"/>
              <w:text/>
            </w:sdtPr>
            <w:sdtEndPr/>
            <w:sdtContent>
              <w:r w:rsidR="009B0CD8">
                <w:rPr>
                  <w:rFonts w:ascii="Arial" w:hAnsi="Arial" w:cs="Arial"/>
                  <w:sz w:val="22"/>
                  <w:szCs w:val="22"/>
                </w:rPr>
                <w:t>+36 42 530 030</w:t>
              </w:r>
            </w:sdtContent>
          </w:sdt>
          <w:r w:rsidRPr="00F60B3F">
            <w:rPr>
              <w:rFonts w:ascii="Arial" w:hAnsi="Arial" w:cs="Arial"/>
              <w:sz w:val="22"/>
              <w:szCs w:val="22"/>
            </w:rPr>
            <w:t xml:space="preserve"> Fax:</w:t>
          </w:r>
          <w:sdt>
            <w:sdtPr>
              <w:rPr>
                <w:rFonts w:ascii="Arial" w:hAnsi="Arial" w:cs="Arial"/>
                <w:sz w:val="22"/>
                <w:szCs w:val="22"/>
              </w:rPr>
              <w:alias w:val="Cég faxszáma"/>
              <w:tag w:val=""/>
              <w:id w:val="-799920263"/>
              <w:placeholder>
                <w:docPart w:val="E75122AFF64A49349F8AAC1F0670EF60"/>
              </w:placeholder>
              <w:dataBinding w:prefixMappings="xmlns:ns0='http://schemas.microsoft.com/office/2006/coverPageProps' " w:xpath="/ns0:CoverPageProperties[1]/ns0:CompanyFax[1]" w:storeItemID="{55AF091B-3C7A-41E3-B477-F2FDAA23CFDA}"/>
              <w:text/>
            </w:sdtPr>
            <w:sdtEndPr/>
            <w:sdtContent>
              <w:r w:rsidR="00067A4A">
                <w:rPr>
                  <w:rFonts w:ascii="Arial" w:hAnsi="Arial" w:cs="Arial"/>
                  <w:sz w:val="22"/>
                  <w:szCs w:val="22"/>
                </w:rPr>
                <w:t>+36 42 230 583</w:t>
              </w:r>
            </w:sdtContent>
          </w:sdt>
          <w:r w:rsidRPr="00F60B3F">
            <w:rPr>
              <w:rFonts w:ascii="Arial" w:hAnsi="Arial" w:cs="Arial"/>
              <w:sz w:val="22"/>
              <w:szCs w:val="22"/>
            </w:rPr>
            <w:t xml:space="preserve"> </w:t>
          </w:r>
          <w:r w:rsidRPr="00F60B3F">
            <w:rPr>
              <w:rFonts w:ascii="Arial" w:hAnsi="Arial" w:cs="Arial"/>
              <w:sz w:val="22"/>
              <w:szCs w:val="22"/>
            </w:rPr>
            <w:br/>
          </w:r>
          <w:r w:rsidRPr="009757D3">
            <w:rPr>
              <w:iCs/>
              <w:color w:val="000000" w:themeColor="text1"/>
              <w:sz w:val="22"/>
              <w:szCs w:val="22"/>
            </w:rPr>
            <w:t xml:space="preserve">E-mail: </w:t>
          </w:r>
          <w:hyperlink r:id="rId3" w:history="1">
            <w:r w:rsidR="004348BF" w:rsidRPr="009D1F2C">
              <w:rPr>
                <w:rStyle w:val="Hiperhivatkozs"/>
                <w:color w:val="auto"/>
                <w:sz w:val="22"/>
                <w:szCs w:val="22"/>
                <w:u w:val="none"/>
              </w:rPr>
              <w:t>n</w:t>
            </w:r>
            <w:r w:rsidR="004348BF" w:rsidRPr="009D1F2C">
              <w:rPr>
                <w:rStyle w:val="Hiperhivatkozs"/>
                <w:i/>
                <w:color w:val="auto"/>
                <w:sz w:val="22"/>
                <w:szCs w:val="22"/>
                <w:u w:val="none"/>
              </w:rPr>
              <w:t>yirpazony@nyirpazony.hu</w:t>
            </w:r>
          </w:hyperlink>
          <w:r w:rsidR="002E3620">
            <w:rPr>
              <w:i/>
              <w:iCs/>
              <w:color w:val="000000" w:themeColor="text1"/>
              <w:sz w:val="22"/>
              <w:szCs w:val="22"/>
            </w:rPr>
            <w:t xml:space="preserve"> </w:t>
          </w:r>
          <w:r w:rsidRPr="00F60B3F">
            <w:rPr>
              <w:sz w:val="22"/>
              <w:szCs w:val="22"/>
            </w:rPr>
            <w:t xml:space="preserve">Honlap: </w:t>
          </w:r>
          <w:hyperlink r:id="rId4" w:history="1">
            <w:r w:rsidRPr="00B979CB">
              <w:rPr>
                <w:rStyle w:val="Hiperhivatkozs"/>
                <w:color w:val="auto"/>
                <w:sz w:val="22"/>
                <w:szCs w:val="22"/>
                <w:u w:val="none"/>
              </w:rPr>
              <w:t>www.nyirpazony.hu</w:t>
            </w:r>
          </w:hyperlink>
        </w:p>
      </w:tc>
      <w:tc>
        <w:tcPr>
          <w:tcW w:w="1477" w:type="dxa"/>
        </w:tcPr>
        <w:p w:rsidR="00734465" w:rsidRPr="00084457" w:rsidRDefault="00734465" w:rsidP="00734465">
          <w:pPr>
            <w:jc w:val="right"/>
          </w:pPr>
          <w:r w:rsidRPr="00084457">
            <w:rPr>
              <w:noProof/>
            </w:rPr>
            <w:drawing>
              <wp:inline distT="0" distB="0" distL="0" distR="0" wp14:anchorId="17DDACB8" wp14:editId="2E37CBD6">
                <wp:extent cx="900000" cy="900000"/>
                <wp:effectExtent l="0" t="0" r="0" b="0"/>
                <wp:docPr id="2" name="Kép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pic:spPr>
                    </pic:pic>
                  </a:graphicData>
                </a:graphic>
              </wp:inline>
            </w:drawing>
          </w:r>
        </w:p>
      </w:tc>
    </w:tr>
  </w:tbl>
  <w:p w:rsidR="00FA589A" w:rsidRPr="00452B76" w:rsidRDefault="00FA589A" w:rsidP="00452B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415A"/>
    <w:multiLevelType w:val="hybridMultilevel"/>
    <w:tmpl w:val="CEE6D398"/>
    <w:lvl w:ilvl="0" w:tplc="00000001">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1">
    <w:nsid w:val="329C37E9"/>
    <w:multiLevelType w:val="hybridMultilevel"/>
    <w:tmpl w:val="9D52C1E2"/>
    <w:lvl w:ilvl="0" w:tplc="B516A3C4">
      <w:start w:val="1"/>
      <w:numFmt w:val="decimal"/>
      <w:lvlText w:val="%1)"/>
      <w:lvlJc w:val="left"/>
      <w:pPr>
        <w:tabs>
          <w:tab w:val="num" w:pos="885"/>
        </w:tabs>
        <w:ind w:left="885" w:hanging="705"/>
      </w:pPr>
      <w:rPr>
        <w:b w:val="0"/>
        <w:bCs w:val="0"/>
        <w:i w:val="0"/>
        <w:iCs w:val="0"/>
      </w:rPr>
    </w:lvl>
    <w:lvl w:ilvl="1" w:tplc="040E0019">
      <w:start w:val="1"/>
      <w:numFmt w:val="lowerLetter"/>
      <w:lvlText w:val="%2."/>
      <w:lvlJc w:val="left"/>
      <w:pPr>
        <w:tabs>
          <w:tab w:val="num" w:pos="1260"/>
        </w:tabs>
        <w:ind w:left="1260" w:hanging="360"/>
      </w:pPr>
    </w:lvl>
    <w:lvl w:ilvl="2" w:tplc="040E001B">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lvl>
    <w:lvl w:ilvl="4" w:tplc="040E0019">
      <w:start w:val="1"/>
      <w:numFmt w:val="lowerLetter"/>
      <w:lvlText w:val="%5."/>
      <w:lvlJc w:val="left"/>
      <w:pPr>
        <w:tabs>
          <w:tab w:val="num" w:pos="3420"/>
        </w:tabs>
        <w:ind w:left="3420" w:hanging="360"/>
      </w:pPr>
    </w:lvl>
    <w:lvl w:ilvl="5" w:tplc="040E001B">
      <w:start w:val="1"/>
      <w:numFmt w:val="lowerRoman"/>
      <w:lvlText w:val="%6."/>
      <w:lvlJc w:val="right"/>
      <w:pPr>
        <w:tabs>
          <w:tab w:val="num" w:pos="4140"/>
        </w:tabs>
        <w:ind w:left="4140" w:hanging="180"/>
      </w:pPr>
    </w:lvl>
    <w:lvl w:ilvl="6" w:tplc="040E000F">
      <w:start w:val="1"/>
      <w:numFmt w:val="decimal"/>
      <w:lvlText w:val="%7."/>
      <w:lvlJc w:val="left"/>
      <w:pPr>
        <w:tabs>
          <w:tab w:val="num" w:pos="4860"/>
        </w:tabs>
        <w:ind w:left="4860" w:hanging="360"/>
      </w:pPr>
    </w:lvl>
    <w:lvl w:ilvl="7" w:tplc="040E0019">
      <w:start w:val="1"/>
      <w:numFmt w:val="lowerLetter"/>
      <w:lvlText w:val="%8."/>
      <w:lvlJc w:val="left"/>
      <w:pPr>
        <w:tabs>
          <w:tab w:val="num" w:pos="5580"/>
        </w:tabs>
        <w:ind w:left="5580" w:hanging="360"/>
      </w:pPr>
    </w:lvl>
    <w:lvl w:ilvl="8" w:tplc="040E001B">
      <w:start w:val="1"/>
      <w:numFmt w:val="lowerRoman"/>
      <w:lvlText w:val="%9."/>
      <w:lvlJc w:val="right"/>
      <w:pPr>
        <w:tabs>
          <w:tab w:val="num" w:pos="6300"/>
        </w:tabs>
        <w:ind w:left="6300" w:hanging="180"/>
      </w:pPr>
    </w:lvl>
  </w:abstractNum>
  <w:abstractNum w:abstractNumId="2">
    <w:nsid w:val="6AA21CD1"/>
    <w:multiLevelType w:val="hybridMultilevel"/>
    <w:tmpl w:val="6BA27D98"/>
    <w:lvl w:ilvl="0" w:tplc="4B849BB2">
      <w:start w:val="1"/>
      <w:numFmt w:val="bullet"/>
      <w:lvlText w:val="-"/>
      <w:lvlJc w:val="left"/>
      <w:pPr>
        <w:ind w:left="1440" w:hanging="360"/>
      </w:pPr>
      <w:rPr>
        <w:rFonts w:ascii="Arial" w:eastAsia="Times New Roman" w:hAnsi="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D"/>
    <w:rsid w:val="00004ECB"/>
    <w:rsid w:val="0000639E"/>
    <w:rsid w:val="00011A67"/>
    <w:rsid w:val="0004132D"/>
    <w:rsid w:val="00045987"/>
    <w:rsid w:val="00047944"/>
    <w:rsid w:val="00063128"/>
    <w:rsid w:val="00066BBF"/>
    <w:rsid w:val="00067A4A"/>
    <w:rsid w:val="000A18F6"/>
    <w:rsid w:val="000A1FB0"/>
    <w:rsid w:val="000A7234"/>
    <w:rsid w:val="000D1622"/>
    <w:rsid w:val="001024BB"/>
    <w:rsid w:val="00107AD1"/>
    <w:rsid w:val="00107FF8"/>
    <w:rsid w:val="00131559"/>
    <w:rsid w:val="001323BC"/>
    <w:rsid w:val="00134B23"/>
    <w:rsid w:val="00177C5C"/>
    <w:rsid w:val="001940A8"/>
    <w:rsid w:val="001A54DF"/>
    <w:rsid w:val="001A680F"/>
    <w:rsid w:val="001B7063"/>
    <w:rsid w:val="001D2DB0"/>
    <w:rsid w:val="002004EE"/>
    <w:rsid w:val="00243BD0"/>
    <w:rsid w:val="00250DFE"/>
    <w:rsid w:val="0027036D"/>
    <w:rsid w:val="00277923"/>
    <w:rsid w:val="00285C3B"/>
    <w:rsid w:val="00294F46"/>
    <w:rsid w:val="002E0F72"/>
    <w:rsid w:val="002E3620"/>
    <w:rsid w:val="002F282F"/>
    <w:rsid w:val="00316D77"/>
    <w:rsid w:val="003203BF"/>
    <w:rsid w:val="0032341C"/>
    <w:rsid w:val="00341EC1"/>
    <w:rsid w:val="0034358A"/>
    <w:rsid w:val="00351D47"/>
    <w:rsid w:val="00351F02"/>
    <w:rsid w:val="00352CA1"/>
    <w:rsid w:val="0037012C"/>
    <w:rsid w:val="00373923"/>
    <w:rsid w:val="0037575F"/>
    <w:rsid w:val="003874E0"/>
    <w:rsid w:val="003916C7"/>
    <w:rsid w:val="00391D73"/>
    <w:rsid w:val="003A0792"/>
    <w:rsid w:val="003B098F"/>
    <w:rsid w:val="003B0CC6"/>
    <w:rsid w:val="003C75CB"/>
    <w:rsid w:val="003E464A"/>
    <w:rsid w:val="00405196"/>
    <w:rsid w:val="004348BF"/>
    <w:rsid w:val="00435797"/>
    <w:rsid w:val="004409AB"/>
    <w:rsid w:val="00450C3E"/>
    <w:rsid w:val="00452B76"/>
    <w:rsid w:val="00465170"/>
    <w:rsid w:val="00466135"/>
    <w:rsid w:val="004829F6"/>
    <w:rsid w:val="00490B34"/>
    <w:rsid w:val="00494AF6"/>
    <w:rsid w:val="004A76F0"/>
    <w:rsid w:val="004B062E"/>
    <w:rsid w:val="004B3994"/>
    <w:rsid w:val="004B50CA"/>
    <w:rsid w:val="004C7297"/>
    <w:rsid w:val="004E55D3"/>
    <w:rsid w:val="004E5717"/>
    <w:rsid w:val="00511B65"/>
    <w:rsid w:val="00513D71"/>
    <w:rsid w:val="0051479C"/>
    <w:rsid w:val="00526AAF"/>
    <w:rsid w:val="005625CF"/>
    <w:rsid w:val="00591AC9"/>
    <w:rsid w:val="0059368C"/>
    <w:rsid w:val="00596D5A"/>
    <w:rsid w:val="005A4946"/>
    <w:rsid w:val="005B125C"/>
    <w:rsid w:val="005B41B2"/>
    <w:rsid w:val="005B73A9"/>
    <w:rsid w:val="005E77C2"/>
    <w:rsid w:val="005F3019"/>
    <w:rsid w:val="005F3B6B"/>
    <w:rsid w:val="00602316"/>
    <w:rsid w:val="00604B7B"/>
    <w:rsid w:val="0061507F"/>
    <w:rsid w:val="00624284"/>
    <w:rsid w:val="006519E9"/>
    <w:rsid w:val="0065299F"/>
    <w:rsid w:val="00656A65"/>
    <w:rsid w:val="00683BB2"/>
    <w:rsid w:val="006875E5"/>
    <w:rsid w:val="006A2F59"/>
    <w:rsid w:val="006B2AC2"/>
    <w:rsid w:val="006C6FC4"/>
    <w:rsid w:val="006D2A7E"/>
    <w:rsid w:val="006D3CAB"/>
    <w:rsid w:val="006F4D0E"/>
    <w:rsid w:val="007128B5"/>
    <w:rsid w:val="00725452"/>
    <w:rsid w:val="00734465"/>
    <w:rsid w:val="00744569"/>
    <w:rsid w:val="00744822"/>
    <w:rsid w:val="0075240F"/>
    <w:rsid w:val="00753D88"/>
    <w:rsid w:val="0075796F"/>
    <w:rsid w:val="00770808"/>
    <w:rsid w:val="00770EF2"/>
    <w:rsid w:val="007A0A62"/>
    <w:rsid w:val="007A4FD9"/>
    <w:rsid w:val="007E7720"/>
    <w:rsid w:val="00811B8D"/>
    <w:rsid w:val="00822B2C"/>
    <w:rsid w:val="00826CD9"/>
    <w:rsid w:val="008351A0"/>
    <w:rsid w:val="00852462"/>
    <w:rsid w:val="0086257C"/>
    <w:rsid w:val="0087335A"/>
    <w:rsid w:val="0087718E"/>
    <w:rsid w:val="008822C3"/>
    <w:rsid w:val="00897BC2"/>
    <w:rsid w:val="008A5087"/>
    <w:rsid w:val="008C5788"/>
    <w:rsid w:val="008D0159"/>
    <w:rsid w:val="009100BC"/>
    <w:rsid w:val="00910F6E"/>
    <w:rsid w:val="00924D0D"/>
    <w:rsid w:val="00927C16"/>
    <w:rsid w:val="0093142F"/>
    <w:rsid w:val="009664BF"/>
    <w:rsid w:val="009740D4"/>
    <w:rsid w:val="009757D3"/>
    <w:rsid w:val="009876D9"/>
    <w:rsid w:val="009A60A1"/>
    <w:rsid w:val="009B0CD8"/>
    <w:rsid w:val="009D1F2C"/>
    <w:rsid w:val="009E2C3A"/>
    <w:rsid w:val="00A05879"/>
    <w:rsid w:val="00A125E0"/>
    <w:rsid w:val="00A21A30"/>
    <w:rsid w:val="00A3078C"/>
    <w:rsid w:val="00A37F86"/>
    <w:rsid w:val="00A4148C"/>
    <w:rsid w:val="00A5675A"/>
    <w:rsid w:val="00A57C2E"/>
    <w:rsid w:val="00A7211B"/>
    <w:rsid w:val="00A7516C"/>
    <w:rsid w:val="00A80417"/>
    <w:rsid w:val="00A84AF5"/>
    <w:rsid w:val="00A85AFF"/>
    <w:rsid w:val="00A94B19"/>
    <w:rsid w:val="00A950E9"/>
    <w:rsid w:val="00AA2641"/>
    <w:rsid w:val="00AB1AE9"/>
    <w:rsid w:val="00AC338A"/>
    <w:rsid w:val="00AF0099"/>
    <w:rsid w:val="00AF7903"/>
    <w:rsid w:val="00B1406D"/>
    <w:rsid w:val="00B273C1"/>
    <w:rsid w:val="00B45F5A"/>
    <w:rsid w:val="00B463EC"/>
    <w:rsid w:val="00B72BC7"/>
    <w:rsid w:val="00B814F4"/>
    <w:rsid w:val="00B869C6"/>
    <w:rsid w:val="00B9183A"/>
    <w:rsid w:val="00B979CB"/>
    <w:rsid w:val="00BA5405"/>
    <w:rsid w:val="00BB6D1E"/>
    <w:rsid w:val="00BD496C"/>
    <w:rsid w:val="00BF573D"/>
    <w:rsid w:val="00C0131B"/>
    <w:rsid w:val="00C26D81"/>
    <w:rsid w:val="00C272AE"/>
    <w:rsid w:val="00C35635"/>
    <w:rsid w:val="00C43CF2"/>
    <w:rsid w:val="00C51FC9"/>
    <w:rsid w:val="00C62692"/>
    <w:rsid w:val="00C63D4E"/>
    <w:rsid w:val="00C655B7"/>
    <w:rsid w:val="00C71F2B"/>
    <w:rsid w:val="00C738ED"/>
    <w:rsid w:val="00C75492"/>
    <w:rsid w:val="00C86685"/>
    <w:rsid w:val="00C875D8"/>
    <w:rsid w:val="00CB6DA8"/>
    <w:rsid w:val="00CC4241"/>
    <w:rsid w:val="00CC5490"/>
    <w:rsid w:val="00CC60A9"/>
    <w:rsid w:val="00CF0EBF"/>
    <w:rsid w:val="00CF4A90"/>
    <w:rsid w:val="00CF53E6"/>
    <w:rsid w:val="00CF6CB3"/>
    <w:rsid w:val="00D23543"/>
    <w:rsid w:val="00D26F17"/>
    <w:rsid w:val="00D35E37"/>
    <w:rsid w:val="00D442A4"/>
    <w:rsid w:val="00D44320"/>
    <w:rsid w:val="00D57EC9"/>
    <w:rsid w:val="00D64DE0"/>
    <w:rsid w:val="00D82F14"/>
    <w:rsid w:val="00D910C1"/>
    <w:rsid w:val="00D93654"/>
    <w:rsid w:val="00DA3B93"/>
    <w:rsid w:val="00DB0E1F"/>
    <w:rsid w:val="00DB29D8"/>
    <w:rsid w:val="00DB3152"/>
    <w:rsid w:val="00DC5DF6"/>
    <w:rsid w:val="00DD5079"/>
    <w:rsid w:val="00DD5873"/>
    <w:rsid w:val="00DD5946"/>
    <w:rsid w:val="00DE61D0"/>
    <w:rsid w:val="00DF3A15"/>
    <w:rsid w:val="00DF5FE4"/>
    <w:rsid w:val="00E03943"/>
    <w:rsid w:val="00E15E41"/>
    <w:rsid w:val="00E20A67"/>
    <w:rsid w:val="00E22BDD"/>
    <w:rsid w:val="00E34489"/>
    <w:rsid w:val="00E40BAD"/>
    <w:rsid w:val="00E44D80"/>
    <w:rsid w:val="00E45DA4"/>
    <w:rsid w:val="00E47D50"/>
    <w:rsid w:val="00EA2D8B"/>
    <w:rsid w:val="00EA5BD7"/>
    <w:rsid w:val="00EE602D"/>
    <w:rsid w:val="00F01CE3"/>
    <w:rsid w:val="00F12F3F"/>
    <w:rsid w:val="00F1762A"/>
    <w:rsid w:val="00F26160"/>
    <w:rsid w:val="00F27B6F"/>
    <w:rsid w:val="00F322C4"/>
    <w:rsid w:val="00F34DC0"/>
    <w:rsid w:val="00F43595"/>
    <w:rsid w:val="00F46194"/>
    <w:rsid w:val="00F54B7D"/>
    <w:rsid w:val="00F56727"/>
    <w:rsid w:val="00F60B3F"/>
    <w:rsid w:val="00F66141"/>
    <w:rsid w:val="00F66424"/>
    <w:rsid w:val="00FA589A"/>
    <w:rsid w:val="00FB0962"/>
    <w:rsid w:val="00FC3E8C"/>
    <w:rsid w:val="00FC78FD"/>
    <w:rsid w:val="00FD7072"/>
    <w:rsid w:val="00FF040F"/>
    <w:rsid w:val="00FF09AC"/>
    <w:rsid w:val="00FF0D84"/>
    <w:rsid w:val="00FF7F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DE45DD-4C32-4FE8-BE2D-61DC7C50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788"/>
    <w:pPr>
      <w:widowControl w:val="0"/>
      <w:suppressAutoHyphens/>
    </w:pPr>
    <w:rPr>
      <w:sz w:val="24"/>
      <w:szCs w:val="24"/>
    </w:rPr>
  </w:style>
  <w:style w:type="paragraph" w:styleId="Cmsor1">
    <w:name w:val="heading 1"/>
    <w:basedOn w:val="Norml"/>
    <w:next w:val="Norml"/>
    <w:link w:val="Cmsor1Char"/>
    <w:uiPriority w:val="99"/>
    <w:qFormat/>
    <w:rsid w:val="004E55D3"/>
    <w:pPr>
      <w:keepNext/>
      <w:spacing w:before="240" w:after="60"/>
      <w:outlineLvl w:val="0"/>
    </w:pPr>
    <w:rPr>
      <w:rFonts w:ascii="Cambria" w:hAnsi="Cambria" w:cs="Cambria"/>
      <w:b/>
      <w:bCs/>
      <w:kern w:val="32"/>
      <w:sz w:val="32"/>
      <w:szCs w:val="32"/>
    </w:rPr>
  </w:style>
  <w:style w:type="paragraph" w:styleId="Cmsor3">
    <w:name w:val="heading 3"/>
    <w:basedOn w:val="Norml"/>
    <w:next w:val="Szvegtrzs"/>
    <w:link w:val="Cmsor3Char"/>
    <w:uiPriority w:val="99"/>
    <w:qFormat/>
    <w:rsid w:val="008C5788"/>
    <w:pPr>
      <w:keepNext/>
      <w:suppressAutoHyphens w:val="0"/>
      <w:spacing w:before="240" w:after="120" w:line="276" w:lineRule="auto"/>
      <w:outlineLvl w:val="2"/>
    </w:pPr>
    <w:rPr>
      <w:rFonts w:ascii="Albany" w:hAnsi="Albany" w:cs="Albany"/>
      <w:b/>
      <w:bCs/>
      <w:spacing w:val="2"/>
      <w:kern w:val="1"/>
      <w:sz w:val="28"/>
      <w:szCs w:val="28"/>
    </w:rPr>
  </w:style>
  <w:style w:type="paragraph" w:styleId="Cmsor7">
    <w:name w:val="heading 7"/>
    <w:basedOn w:val="Norml"/>
    <w:next w:val="Norml"/>
    <w:link w:val="Cmsor7Char"/>
    <w:uiPriority w:val="99"/>
    <w:qFormat/>
    <w:rsid w:val="00C875D8"/>
    <w:pPr>
      <w:spacing w:before="240" w:after="60"/>
      <w:outlineLvl w:val="6"/>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E55D3"/>
    <w:rPr>
      <w:rFonts w:ascii="Cambria" w:hAnsi="Cambria" w:cs="Cambria"/>
      <w:b/>
      <w:bCs/>
      <w:kern w:val="32"/>
      <w:sz w:val="32"/>
      <w:szCs w:val="32"/>
    </w:rPr>
  </w:style>
  <w:style w:type="character" w:customStyle="1" w:styleId="Cmsor3Char">
    <w:name w:val="Címsor 3 Char"/>
    <w:basedOn w:val="Bekezdsalapbettpusa"/>
    <w:link w:val="Cmsor3"/>
    <w:uiPriority w:val="9"/>
    <w:semiHidden/>
    <w:rsid w:val="00094DEA"/>
    <w:rPr>
      <w:rFonts w:asciiTheme="majorHAnsi" w:eastAsiaTheme="majorEastAsia" w:hAnsiTheme="majorHAnsi" w:cstheme="majorBidi"/>
      <w:b/>
      <w:bCs/>
      <w:sz w:val="26"/>
      <w:szCs w:val="26"/>
    </w:rPr>
  </w:style>
  <w:style w:type="character" w:customStyle="1" w:styleId="Cmsor7Char">
    <w:name w:val="Címsor 7 Char"/>
    <w:basedOn w:val="Bekezdsalapbettpusa"/>
    <w:link w:val="Cmsor7"/>
    <w:uiPriority w:val="99"/>
    <w:semiHidden/>
    <w:rsid w:val="00C875D8"/>
    <w:rPr>
      <w:rFonts w:ascii="Calibri" w:hAnsi="Calibri" w:cs="Calibri"/>
      <w:sz w:val="24"/>
      <w:szCs w:val="24"/>
    </w:rPr>
  </w:style>
  <w:style w:type="paragraph" w:styleId="lfej">
    <w:name w:val="header"/>
    <w:basedOn w:val="Norml"/>
    <w:link w:val="lfejChar"/>
    <w:uiPriority w:val="99"/>
    <w:rsid w:val="008C5788"/>
    <w:pPr>
      <w:tabs>
        <w:tab w:val="center" w:pos="4536"/>
        <w:tab w:val="right" w:pos="9072"/>
      </w:tabs>
    </w:pPr>
  </w:style>
  <w:style w:type="character" w:customStyle="1" w:styleId="lfejChar">
    <w:name w:val="Élőfej Char"/>
    <w:basedOn w:val="Bekezdsalapbettpusa"/>
    <w:link w:val="lfej"/>
    <w:uiPriority w:val="99"/>
    <w:rsid w:val="00094DEA"/>
    <w:rPr>
      <w:sz w:val="24"/>
      <w:szCs w:val="24"/>
    </w:rPr>
  </w:style>
  <w:style w:type="paragraph" w:styleId="llb">
    <w:name w:val="footer"/>
    <w:basedOn w:val="Norml"/>
    <w:link w:val="llbChar"/>
    <w:uiPriority w:val="99"/>
    <w:rsid w:val="008C5788"/>
    <w:pPr>
      <w:tabs>
        <w:tab w:val="center" w:pos="4536"/>
        <w:tab w:val="right" w:pos="9072"/>
      </w:tabs>
    </w:pPr>
  </w:style>
  <w:style w:type="character" w:customStyle="1" w:styleId="llbChar">
    <w:name w:val="Élőláb Char"/>
    <w:basedOn w:val="Bekezdsalapbettpusa"/>
    <w:link w:val="llb"/>
    <w:uiPriority w:val="99"/>
    <w:rsid w:val="00EA5BD7"/>
    <w:rPr>
      <w:rFonts w:eastAsia="Times New Roman"/>
      <w:sz w:val="24"/>
      <w:szCs w:val="24"/>
    </w:rPr>
  </w:style>
  <w:style w:type="character" w:styleId="Hiperhivatkozs">
    <w:name w:val="Hyperlink"/>
    <w:basedOn w:val="Bekezdsalapbettpusa"/>
    <w:uiPriority w:val="99"/>
    <w:rsid w:val="008C5788"/>
    <w:rPr>
      <w:color w:val="0000FF"/>
      <w:u w:val="single"/>
    </w:rPr>
  </w:style>
  <w:style w:type="paragraph" w:styleId="Szvegtrzs">
    <w:name w:val="Body Text"/>
    <w:basedOn w:val="Norml"/>
    <w:link w:val="SzvegtrzsChar"/>
    <w:uiPriority w:val="99"/>
    <w:rsid w:val="008C5788"/>
    <w:pPr>
      <w:widowControl/>
      <w:spacing w:after="120"/>
    </w:pPr>
    <w:rPr>
      <w:lang w:eastAsia="ar-SA"/>
    </w:rPr>
  </w:style>
  <w:style w:type="character" w:customStyle="1" w:styleId="SzvegtrzsChar">
    <w:name w:val="Szövegtörzs Char"/>
    <w:basedOn w:val="Bekezdsalapbettpusa"/>
    <w:link w:val="Szvegtrzs"/>
    <w:uiPriority w:val="99"/>
    <w:semiHidden/>
    <w:rsid w:val="00094DEA"/>
    <w:rPr>
      <w:sz w:val="24"/>
      <w:szCs w:val="24"/>
    </w:rPr>
  </w:style>
  <w:style w:type="paragraph" w:customStyle="1" w:styleId="Tblzattartalom">
    <w:name w:val="Táblázattartalom"/>
    <w:basedOn w:val="Norml"/>
    <w:uiPriority w:val="99"/>
    <w:rsid w:val="008C5788"/>
    <w:pPr>
      <w:widowControl/>
      <w:suppressLineNumbers/>
    </w:pPr>
    <w:rPr>
      <w:lang w:eastAsia="ar-SA"/>
    </w:rPr>
  </w:style>
  <w:style w:type="paragraph" w:styleId="Szvegtrzselssora">
    <w:name w:val="Body Text First Indent"/>
    <w:basedOn w:val="Szvegtrzs"/>
    <w:link w:val="SzvegtrzselssoraChar"/>
    <w:uiPriority w:val="99"/>
    <w:rsid w:val="008C5788"/>
    <w:pPr>
      <w:ind w:firstLine="283"/>
    </w:pPr>
  </w:style>
  <w:style w:type="character" w:customStyle="1" w:styleId="SzvegtrzselssoraChar">
    <w:name w:val="Szövegtörzs első sora Char"/>
    <w:basedOn w:val="SzvegtrzsChar"/>
    <w:link w:val="Szvegtrzselssora"/>
    <w:uiPriority w:val="99"/>
    <w:semiHidden/>
    <w:rsid w:val="00094DEA"/>
    <w:rPr>
      <w:sz w:val="24"/>
      <w:szCs w:val="24"/>
    </w:rPr>
  </w:style>
  <w:style w:type="paragraph" w:customStyle="1" w:styleId="Pratlanlfej">
    <w:name w:val="Páratlan élőfej"/>
    <w:basedOn w:val="Norml"/>
    <w:uiPriority w:val="99"/>
    <w:rsid w:val="008C5788"/>
    <w:pPr>
      <w:tabs>
        <w:tab w:val="center" w:pos="4819"/>
        <w:tab w:val="right" w:pos="9639"/>
      </w:tabs>
      <w:suppressAutoHyphens w:val="0"/>
      <w:spacing w:line="276" w:lineRule="auto"/>
      <w:jc w:val="center"/>
    </w:pPr>
    <w:rPr>
      <w:rFonts w:ascii="Thorndale" w:hAnsi="Thorndale" w:cs="Thorndale"/>
      <w:i/>
      <w:iCs/>
      <w:spacing w:val="2"/>
      <w:kern w:val="1"/>
      <w:sz w:val="18"/>
      <w:szCs w:val="18"/>
    </w:rPr>
  </w:style>
  <w:style w:type="paragraph" w:styleId="Szvegtrzsbehzssal">
    <w:name w:val="Body Text Indent"/>
    <w:basedOn w:val="Szvegtrzs"/>
    <w:link w:val="SzvegtrzsbehzssalChar"/>
    <w:uiPriority w:val="99"/>
    <w:rsid w:val="008C5788"/>
    <w:pPr>
      <w:ind w:left="283"/>
    </w:pPr>
  </w:style>
  <w:style w:type="character" w:customStyle="1" w:styleId="SzvegtrzsbehzssalChar">
    <w:name w:val="Szövegtörzs behúzással Char"/>
    <w:basedOn w:val="Bekezdsalapbettpusa"/>
    <w:link w:val="Szvegtrzsbehzssal"/>
    <w:uiPriority w:val="99"/>
    <w:semiHidden/>
    <w:rsid w:val="00094DEA"/>
    <w:rPr>
      <w:sz w:val="24"/>
      <w:szCs w:val="24"/>
    </w:rPr>
  </w:style>
  <w:style w:type="character" w:styleId="Oldalszm">
    <w:name w:val="page number"/>
    <w:basedOn w:val="Bekezdsalapbettpusa"/>
    <w:uiPriority w:val="99"/>
    <w:rsid w:val="008C5788"/>
  </w:style>
  <w:style w:type="table" w:styleId="Klasszikustblzat3">
    <w:name w:val="Table Classic 3"/>
    <w:basedOn w:val="Normltblzat"/>
    <w:uiPriority w:val="99"/>
    <w:rsid w:val="008C5788"/>
    <w:pPr>
      <w:widowControl w:val="0"/>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rsid w:val="00897BC2"/>
    <w:rPr>
      <w:rFonts w:ascii="Tahoma" w:hAnsi="Tahoma" w:cs="Tahoma"/>
      <w:sz w:val="16"/>
      <w:szCs w:val="16"/>
    </w:rPr>
  </w:style>
  <w:style w:type="character" w:customStyle="1" w:styleId="BuborkszvegChar">
    <w:name w:val="Buborékszöveg Char"/>
    <w:basedOn w:val="Bekezdsalapbettpusa"/>
    <w:link w:val="Buborkszveg"/>
    <w:uiPriority w:val="99"/>
    <w:semiHidden/>
    <w:rsid w:val="00094DEA"/>
    <w:rPr>
      <w:sz w:val="0"/>
      <w:szCs w:val="0"/>
    </w:rPr>
  </w:style>
  <w:style w:type="paragraph" w:styleId="NormlWeb">
    <w:name w:val="Normal (Web)"/>
    <w:basedOn w:val="Norml"/>
    <w:uiPriority w:val="99"/>
    <w:rsid w:val="00526AAF"/>
    <w:pPr>
      <w:widowControl/>
      <w:suppressAutoHyphens w:val="0"/>
      <w:spacing w:before="100" w:beforeAutospacing="1" w:after="100" w:afterAutospacing="1"/>
    </w:pPr>
  </w:style>
  <w:style w:type="character" w:styleId="Kiemels2">
    <w:name w:val="Strong"/>
    <w:basedOn w:val="Bekezdsalapbettpusa"/>
    <w:uiPriority w:val="99"/>
    <w:qFormat/>
    <w:rsid w:val="00526AAF"/>
    <w:rPr>
      <w:b/>
      <w:bCs/>
    </w:rPr>
  </w:style>
  <w:style w:type="paragraph" w:styleId="Szvegtrzs2">
    <w:name w:val="Body Text 2"/>
    <w:basedOn w:val="Norml"/>
    <w:link w:val="Szvegtrzs2Char"/>
    <w:uiPriority w:val="99"/>
    <w:semiHidden/>
    <w:rsid w:val="00C875D8"/>
    <w:pPr>
      <w:spacing w:after="120" w:line="480" w:lineRule="auto"/>
    </w:pPr>
  </w:style>
  <w:style w:type="character" w:customStyle="1" w:styleId="Szvegtrzs2Char">
    <w:name w:val="Szövegtörzs 2 Char"/>
    <w:basedOn w:val="Bekezdsalapbettpusa"/>
    <w:link w:val="Szvegtrzs2"/>
    <w:uiPriority w:val="99"/>
    <w:semiHidden/>
    <w:rsid w:val="00C875D8"/>
    <w:rPr>
      <w:rFonts w:eastAsia="Times New Roman"/>
      <w:sz w:val="24"/>
      <w:szCs w:val="24"/>
    </w:rPr>
  </w:style>
  <w:style w:type="paragraph" w:styleId="Cm">
    <w:name w:val="Title"/>
    <w:basedOn w:val="Norml"/>
    <w:link w:val="CmChar"/>
    <w:uiPriority w:val="99"/>
    <w:qFormat/>
    <w:rsid w:val="00C875D8"/>
    <w:pPr>
      <w:suppressAutoHyphens w:val="0"/>
      <w:jc w:val="center"/>
    </w:pPr>
    <w:rPr>
      <w:spacing w:val="46"/>
    </w:rPr>
  </w:style>
  <w:style w:type="character" w:customStyle="1" w:styleId="CmChar">
    <w:name w:val="Cím Char"/>
    <w:basedOn w:val="Bekezdsalapbettpusa"/>
    <w:link w:val="Cm"/>
    <w:uiPriority w:val="99"/>
    <w:rsid w:val="00C875D8"/>
    <w:rPr>
      <w:spacing w:val="46"/>
      <w:sz w:val="36"/>
      <w:szCs w:val="36"/>
    </w:rPr>
  </w:style>
  <w:style w:type="paragraph" w:customStyle="1" w:styleId="ListParagraph1">
    <w:name w:val="List Paragraph1"/>
    <w:basedOn w:val="Norml"/>
    <w:uiPriority w:val="99"/>
    <w:rsid w:val="00B463EC"/>
    <w:pPr>
      <w:widowControl/>
      <w:suppressAutoHyphens w:val="0"/>
      <w:spacing w:after="200" w:line="276" w:lineRule="auto"/>
      <w:ind w:left="720"/>
    </w:pPr>
    <w:rPr>
      <w:rFonts w:ascii="Calibri" w:hAnsi="Calibri" w:cs="Calibri"/>
      <w:sz w:val="22"/>
      <w:szCs w:val="22"/>
      <w:lang w:eastAsia="en-US"/>
    </w:rPr>
  </w:style>
  <w:style w:type="table" w:styleId="Rcsostblzat">
    <w:name w:val="Table Grid"/>
    <w:basedOn w:val="Normltblzat"/>
    <w:uiPriority w:val="99"/>
    <w:rsid w:val="008524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rsid w:val="00CC60A9"/>
    <w:rPr>
      <w:color w:val="800080"/>
      <w:u w:val="single"/>
    </w:rPr>
  </w:style>
  <w:style w:type="character" w:styleId="Helyrzszveg">
    <w:name w:val="Placeholder Text"/>
    <w:basedOn w:val="Bekezdsalapbettpusa"/>
    <w:uiPriority w:val="99"/>
    <w:semiHidden/>
    <w:rsid w:val="00452B76"/>
    <w:rPr>
      <w:color w:val="808080"/>
    </w:rPr>
  </w:style>
  <w:style w:type="paragraph" w:styleId="Vgjegyzetszvege">
    <w:name w:val="endnote text"/>
    <w:basedOn w:val="Norml"/>
    <w:link w:val="VgjegyzetszvegeChar"/>
    <w:uiPriority w:val="99"/>
    <w:semiHidden/>
    <w:unhideWhenUsed/>
    <w:rsid w:val="001323BC"/>
    <w:rPr>
      <w:sz w:val="20"/>
      <w:szCs w:val="20"/>
    </w:rPr>
  </w:style>
  <w:style w:type="character" w:customStyle="1" w:styleId="VgjegyzetszvegeChar">
    <w:name w:val="Végjegyzet szövege Char"/>
    <w:basedOn w:val="Bekezdsalapbettpusa"/>
    <w:link w:val="Vgjegyzetszvege"/>
    <w:uiPriority w:val="99"/>
    <w:semiHidden/>
    <w:rsid w:val="001323BC"/>
    <w:rPr>
      <w:sz w:val="20"/>
      <w:szCs w:val="20"/>
    </w:rPr>
  </w:style>
  <w:style w:type="character" w:styleId="Vgjegyzet-hivatkozs">
    <w:name w:val="endnote reference"/>
    <w:basedOn w:val="Bekezdsalapbettpusa"/>
    <w:uiPriority w:val="99"/>
    <w:semiHidden/>
    <w:unhideWhenUsed/>
    <w:rsid w:val="001323BC"/>
    <w:rPr>
      <w:vertAlign w:val="superscript"/>
    </w:rPr>
  </w:style>
  <w:style w:type="character" w:styleId="Kiemels">
    <w:name w:val="Emphasis"/>
    <w:basedOn w:val="Bekezdsalapbettpusa"/>
    <w:uiPriority w:val="99"/>
    <w:qFormat/>
    <w:rsid w:val="00E47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3129">
      <w:marLeft w:val="0"/>
      <w:marRight w:val="0"/>
      <w:marTop w:val="0"/>
      <w:marBottom w:val="0"/>
      <w:divBdr>
        <w:top w:val="none" w:sz="0" w:space="0" w:color="auto"/>
        <w:left w:val="none" w:sz="0" w:space="0" w:color="auto"/>
        <w:bottom w:val="none" w:sz="0" w:space="0" w:color="auto"/>
        <w:right w:val="none" w:sz="0" w:space="0" w:color="auto"/>
      </w:divBdr>
    </w:div>
    <w:div w:id="1083453130">
      <w:marLeft w:val="0"/>
      <w:marRight w:val="0"/>
      <w:marTop w:val="0"/>
      <w:marBottom w:val="0"/>
      <w:divBdr>
        <w:top w:val="none" w:sz="0" w:space="0" w:color="auto"/>
        <w:left w:val="none" w:sz="0" w:space="0" w:color="auto"/>
        <w:bottom w:val="none" w:sz="0" w:space="0" w:color="auto"/>
        <w:right w:val="none" w:sz="0" w:space="0" w:color="auto"/>
      </w:divBdr>
    </w:div>
    <w:div w:id="1083453131">
      <w:marLeft w:val="0"/>
      <w:marRight w:val="0"/>
      <w:marTop w:val="0"/>
      <w:marBottom w:val="0"/>
      <w:divBdr>
        <w:top w:val="none" w:sz="0" w:space="0" w:color="auto"/>
        <w:left w:val="none" w:sz="0" w:space="0" w:color="auto"/>
        <w:bottom w:val="none" w:sz="0" w:space="0" w:color="auto"/>
        <w:right w:val="none" w:sz="0" w:space="0" w:color="auto"/>
      </w:divBdr>
    </w:div>
    <w:div w:id="1083453132">
      <w:marLeft w:val="0"/>
      <w:marRight w:val="0"/>
      <w:marTop w:val="0"/>
      <w:marBottom w:val="0"/>
      <w:divBdr>
        <w:top w:val="none" w:sz="0" w:space="0" w:color="auto"/>
        <w:left w:val="none" w:sz="0" w:space="0" w:color="auto"/>
        <w:bottom w:val="none" w:sz="0" w:space="0" w:color="auto"/>
        <w:right w:val="none" w:sz="0" w:space="0" w:color="auto"/>
      </w:divBdr>
    </w:div>
    <w:div w:id="1083453133">
      <w:marLeft w:val="0"/>
      <w:marRight w:val="0"/>
      <w:marTop w:val="0"/>
      <w:marBottom w:val="0"/>
      <w:divBdr>
        <w:top w:val="none" w:sz="0" w:space="0" w:color="auto"/>
        <w:left w:val="none" w:sz="0" w:space="0" w:color="auto"/>
        <w:bottom w:val="none" w:sz="0" w:space="0" w:color="auto"/>
        <w:right w:val="none" w:sz="0" w:space="0" w:color="auto"/>
      </w:divBdr>
    </w:div>
    <w:div w:id="1083453134">
      <w:marLeft w:val="0"/>
      <w:marRight w:val="0"/>
      <w:marTop w:val="0"/>
      <w:marBottom w:val="0"/>
      <w:divBdr>
        <w:top w:val="none" w:sz="0" w:space="0" w:color="auto"/>
        <w:left w:val="none" w:sz="0" w:space="0" w:color="auto"/>
        <w:bottom w:val="none" w:sz="0" w:space="0" w:color="auto"/>
        <w:right w:val="none" w:sz="0" w:space="0" w:color="auto"/>
      </w:divBdr>
    </w:div>
    <w:div w:id="1083453135">
      <w:marLeft w:val="0"/>
      <w:marRight w:val="0"/>
      <w:marTop w:val="0"/>
      <w:marBottom w:val="0"/>
      <w:divBdr>
        <w:top w:val="none" w:sz="0" w:space="0" w:color="auto"/>
        <w:left w:val="none" w:sz="0" w:space="0" w:color="auto"/>
        <w:bottom w:val="none" w:sz="0" w:space="0" w:color="auto"/>
        <w:right w:val="none" w:sz="0" w:space="0" w:color="auto"/>
      </w:divBdr>
    </w:div>
    <w:div w:id="1083453136">
      <w:marLeft w:val="0"/>
      <w:marRight w:val="0"/>
      <w:marTop w:val="0"/>
      <w:marBottom w:val="0"/>
      <w:divBdr>
        <w:top w:val="none" w:sz="0" w:space="0" w:color="auto"/>
        <w:left w:val="none" w:sz="0" w:space="0" w:color="auto"/>
        <w:bottom w:val="none" w:sz="0" w:space="0" w:color="auto"/>
        <w:right w:val="none" w:sz="0" w:space="0" w:color="auto"/>
      </w:divBdr>
    </w:div>
    <w:div w:id="1083453137">
      <w:marLeft w:val="0"/>
      <w:marRight w:val="0"/>
      <w:marTop w:val="0"/>
      <w:marBottom w:val="0"/>
      <w:divBdr>
        <w:top w:val="none" w:sz="0" w:space="0" w:color="auto"/>
        <w:left w:val="none" w:sz="0" w:space="0" w:color="auto"/>
        <w:bottom w:val="none" w:sz="0" w:space="0" w:color="auto"/>
        <w:right w:val="none" w:sz="0" w:space="0" w:color="auto"/>
      </w:divBdr>
    </w:div>
    <w:div w:id="1083453138">
      <w:marLeft w:val="0"/>
      <w:marRight w:val="0"/>
      <w:marTop w:val="0"/>
      <w:marBottom w:val="0"/>
      <w:divBdr>
        <w:top w:val="none" w:sz="0" w:space="0" w:color="auto"/>
        <w:left w:val="none" w:sz="0" w:space="0" w:color="auto"/>
        <w:bottom w:val="none" w:sz="0" w:space="0" w:color="auto"/>
        <w:right w:val="none" w:sz="0" w:space="0" w:color="auto"/>
      </w:divBdr>
    </w:div>
    <w:div w:id="1083453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o@nyirpazony.h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yirhalo.h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nyirpazony@nyirpazony.hu" TargetMode="External"/><Relationship Id="rId2" Type="http://schemas.openxmlformats.org/officeDocument/2006/relationships/image" Target="media/image1.jpg"/><Relationship Id="rId1" Type="http://schemas.openxmlformats.org/officeDocument/2006/relationships/hyperlink" Target="https://maps.google.hu/maps?q=4531+Ny%C3%ADrpazony,+Arany+J%C3%A1nos+utca+14&amp;hl=hu&amp;ie=UTF8&amp;sll=47.985329,21.797832&amp;sspn=0.007109,0.020428&amp;oq=4531ny%C3%ADrpazony+Arany+j%C3%A1nos+utca+14.&amp;hnear=4531+Ny%C3%ADrpazony,+Arany+J%C3%A1nos+utca+14&amp;t=m&amp;z=16" TargetMode="External"/><Relationship Id="rId6" Type="http://schemas.openxmlformats.org/officeDocument/2006/relationships/image" Target="media/image2.png"/><Relationship Id="rId5" Type="http://schemas.openxmlformats.org/officeDocument/2006/relationships/hyperlink" Target="http://nyirpazony.hu/onkormanyzat/adougye" TargetMode="External"/><Relationship Id="rId4" Type="http://schemas.openxmlformats.org/officeDocument/2006/relationships/hyperlink" Target="http://www.nyirpazony.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EC1BF7110444FB5A88AD27C0B8869"/>
        <w:category>
          <w:name w:val="Általános"/>
          <w:gallery w:val="placeholder"/>
        </w:category>
        <w:types>
          <w:type w:val="bbPlcHdr"/>
        </w:types>
        <w:behaviors>
          <w:behavior w:val="content"/>
        </w:behaviors>
        <w:guid w:val="{E4833F90-42F7-4A6B-A4D4-030B69A56F7E}"/>
      </w:docPartPr>
      <w:docPartBody>
        <w:p w:rsidR="00094F83" w:rsidRDefault="00501FCC">
          <w:r w:rsidRPr="00C85F67">
            <w:rPr>
              <w:rStyle w:val="Helyrzszveg"/>
            </w:rPr>
            <w:t>[Cég címe]</w:t>
          </w:r>
        </w:p>
      </w:docPartBody>
    </w:docPart>
    <w:docPart>
      <w:docPartPr>
        <w:name w:val="200F2FF432124881B0FE2540041E2F68"/>
        <w:category>
          <w:name w:val="Általános"/>
          <w:gallery w:val="placeholder"/>
        </w:category>
        <w:types>
          <w:type w:val="bbPlcHdr"/>
        </w:types>
        <w:behaviors>
          <w:behavior w:val="content"/>
        </w:behaviors>
        <w:guid w:val="{41303564-114C-4A55-91F4-239F6AEE4C4F}"/>
      </w:docPartPr>
      <w:docPartBody>
        <w:p w:rsidR="00094F83" w:rsidRDefault="00501FCC">
          <w:r w:rsidRPr="00C85F67">
            <w:rPr>
              <w:rStyle w:val="Helyrzszveg"/>
            </w:rPr>
            <w:t>[Cég telefonszáma]</w:t>
          </w:r>
        </w:p>
      </w:docPartBody>
    </w:docPart>
    <w:docPart>
      <w:docPartPr>
        <w:name w:val="E75122AFF64A49349F8AAC1F0670EF60"/>
        <w:category>
          <w:name w:val="Általános"/>
          <w:gallery w:val="placeholder"/>
        </w:category>
        <w:types>
          <w:type w:val="bbPlcHdr"/>
        </w:types>
        <w:behaviors>
          <w:behavior w:val="content"/>
        </w:behaviors>
        <w:guid w:val="{5E086AD5-302D-4CF1-9F1D-8C1568CCAAD4}"/>
      </w:docPartPr>
      <w:docPartBody>
        <w:p w:rsidR="00094F83" w:rsidRDefault="00501FCC">
          <w:r w:rsidRPr="00C85F67">
            <w:rPr>
              <w:rStyle w:val="Helyrzszveg"/>
            </w:rPr>
            <w:t>[Cég faxszáma]</w:t>
          </w:r>
        </w:p>
      </w:docPartBody>
    </w:docPart>
    <w:docPart>
      <w:docPartPr>
        <w:name w:val="55081B2FB4C54356BAEEAA041AF713F1"/>
        <w:category>
          <w:name w:val="Általános"/>
          <w:gallery w:val="placeholder"/>
        </w:category>
        <w:types>
          <w:type w:val="bbPlcHdr"/>
        </w:types>
        <w:behaviors>
          <w:behavior w:val="content"/>
        </w:behaviors>
        <w:guid w:val="{F3D192B7-928C-4911-A31B-3C1532F748FF}"/>
      </w:docPartPr>
      <w:docPartBody>
        <w:p w:rsidR="00094F83" w:rsidRDefault="00501FCC" w:rsidP="00501FCC">
          <w:pPr>
            <w:pStyle w:val="55081B2FB4C54356BAEEAA041AF713F1"/>
          </w:pPr>
          <w:r w:rsidRPr="00C85F67">
            <w:rPr>
              <w:rStyle w:val="Helyrzszveg"/>
            </w:rPr>
            <w:t>[Cégnév]</w:t>
          </w:r>
        </w:p>
      </w:docPartBody>
    </w:docPart>
    <w:docPart>
      <w:docPartPr>
        <w:name w:val="AC713E5A1CC4468EB61DFC868D7D0FDD"/>
        <w:category>
          <w:name w:val="Általános"/>
          <w:gallery w:val="placeholder"/>
        </w:category>
        <w:types>
          <w:type w:val="bbPlcHdr"/>
        </w:types>
        <w:behaviors>
          <w:behavior w:val="content"/>
        </w:behaviors>
        <w:guid w:val="{36F5333F-F5D9-450D-8315-DD4FF05B2609}"/>
      </w:docPartPr>
      <w:docPartBody>
        <w:p w:rsidR="00094F83" w:rsidRDefault="00501FCC" w:rsidP="00501FCC">
          <w:pPr>
            <w:pStyle w:val="AC713E5A1CC4468EB61DFC868D7D0FDD"/>
          </w:pPr>
          <w:r w:rsidRPr="00C85F67">
            <w:rPr>
              <w:rStyle w:val="Helyrzszveg"/>
            </w:rPr>
            <w:t>[Cég telefonszáma]</w:t>
          </w:r>
        </w:p>
      </w:docPartBody>
    </w:docPart>
    <w:docPart>
      <w:docPartPr>
        <w:name w:val="949E71A7C1F242FB9338AF2277903E54"/>
        <w:category>
          <w:name w:val="Általános"/>
          <w:gallery w:val="placeholder"/>
        </w:category>
        <w:types>
          <w:type w:val="bbPlcHdr"/>
        </w:types>
        <w:behaviors>
          <w:behavior w:val="content"/>
        </w:behaviors>
        <w:guid w:val="{12BB2978-168F-4B17-B58A-AB138CCBE1CA}"/>
      </w:docPartPr>
      <w:docPartBody>
        <w:p w:rsidR="00094F83" w:rsidRDefault="00501FCC" w:rsidP="00501FCC">
          <w:pPr>
            <w:pStyle w:val="949E71A7C1F242FB9338AF2277903E54"/>
          </w:pPr>
          <w:r w:rsidRPr="00C85F67">
            <w:rPr>
              <w:rStyle w:val="Helyrzszveg"/>
            </w:rPr>
            <w:t>[Cég faxszáma]</w:t>
          </w:r>
        </w:p>
      </w:docPartBody>
    </w:docPart>
    <w:docPart>
      <w:docPartPr>
        <w:name w:val="D7ED44F2F9AD436483303D7C53879275"/>
        <w:category>
          <w:name w:val="Általános"/>
          <w:gallery w:val="placeholder"/>
        </w:category>
        <w:types>
          <w:type w:val="bbPlcHdr"/>
        </w:types>
        <w:behaviors>
          <w:behavior w:val="content"/>
        </w:behaviors>
        <w:guid w:val="{C4A4059A-90E3-4C9F-BF65-89A73178ABFB}"/>
      </w:docPartPr>
      <w:docPartBody>
        <w:p w:rsidR="00094F83" w:rsidRDefault="00501FCC" w:rsidP="00501FCC">
          <w:pPr>
            <w:pStyle w:val="D7ED44F2F9AD436483303D7C53879275"/>
          </w:pPr>
          <w:r w:rsidRPr="00C85F67">
            <w:rPr>
              <w:rStyle w:val="Helyrzszveg"/>
            </w:rPr>
            <w:t>[Cégnév]</w:t>
          </w:r>
        </w:p>
      </w:docPartBody>
    </w:docPart>
    <w:docPart>
      <w:docPartPr>
        <w:name w:val="62A7AF7F48254A45B9900427D4B8D9CE"/>
        <w:category>
          <w:name w:val="Általános"/>
          <w:gallery w:val="placeholder"/>
        </w:category>
        <w:types>
          <w:type w:val="bbPlcHdr"/>
        </w:types>
        <w:behaviors>
          <w:behavior w:val="content"/>
        </w:behaviors>
        <w:guid w:val="{05BCD8CB-B2A8-4EC6-84D3-32D2D0CCC1A4}"/>
      </w:docPartPr>
      <w:docPartBody>
        <w:p w:rsidR="00094F83" w:rsidRDefault="00501FCC" w:rsidP="00501FCC">
          <w:pPr>
            <w:pStyle w:val="62A7AF7F48254A45B9900427D4B8D9CE"/>
          </w:pPr>
          <w:r w:rsidRPr="00C85F67">
            <w:rPr>
              <w:rStyle w:val="Helyrzszveg"/>
            </w:rPr>
            <w:t>[Cég telefonszáma]</w:t>
          </w:r>
        </w:p>
      </w:docPartBody>
    </w:docPart>
    <w:docPart>
      <w:docPartPr>
        <w:name w:val="E01D92C9239140A9A3CEF1A93CEC50EC"/>
        <w:category>
          <w:name w:val="Általános"/>
          <w:gallery w:val="placeholder"/>
        </w:category>
        <w:types>
          <w:type w:val="bbPlcHdr"/>
        </w:types>
        <w:behaviors>
          <w:behavior w:val="content"/>
        </w:behaviors>
        <w:guid w:val="{6760E820-AFFD-46BA-8713-7829F999EAA9}"/>
      </w:docPartPr>
      <w:docPartBody>
        <w:p w:rsidR="00094F83" w:rsidRDefault="00501FCC" w:rsidP="00501FCC">
          <w:pPr>
            <w:pStyle w:val="E01D92C9239140A9A3CEF1A93CEC50EC"/>
          </w:pPr>
          <w:r w:rsidRPr="00C85F67">
            <w:rPr>
              <w:rStyle w:val="Helyrzszveg"/>
            </w:rPr>
            <w:t>[Cég faxszáma]</w:t>
          </w:r>
        </w:p>
      </w:docPartBody>
    </w:docPart>
    <w:docPart>
      <w:docPartPr>
        <w:name w:val="571505C0E9BF40BFAEE5A72C7153CAAA"/>
        <w:category>
          <w:name w:val="Általános"/>
          <w:gallery w:val="placeholder"/>
        </w:category>
        <w:types>
          <w:type w:val="bbPlcHdr"/>
        </w:types>
        <w:behaviors>
          <w:behavior w:val="content"/>
        </w:behaviors>
        <w:guid w:val="{E4BEBE0A-7451-4133-BCC0-60CA4696D37D}"/>
      </w:docPartPr>
      <w:docPartBody>
        <w:p w:rsidR="00094F83" w:rsidRDefault="00501FCC" w:rsidP="00501FCC">
          <w:pPr>
            <w:pStyle w:val="571505C0E9BF40BFAEE5A72C7153CAAA"/>
          </w:pPr>
          <w:r w:rsidRPr="00C85F67">
            <w:rPr>
              <w:rStyle w:val="Helyrzszveg"/>
            </w:rPr>
            <w:t>[Cégnév]</w:t>
          </w:r>
        </w:p>
      </w:docPartBody>
    </w:docPart>
    <w:docPart>
      <w:docPartPr>
        <w:name w:val="492EBEDEFB1244268FE7B85DFDF49091"/>
        <w:category>
          <w:name w:val="Általános"/>
          <w:gallery w:val="placeholder"/>
        </w:category>
        <w:types>
          <w:type w:val="bbPlcHdr"/>
        </w:types>
        <w:behaviors>
          <w:behavior w:val="content"/>
        </w:behaviors>
        <w:guid w:val="{9135A0CC-C750-4EC2-899B-AF2750A5E773}"/>
      </w:docPartPr>
      <w:docPartBody>
        <w:p w:rsidR="00094F83" w:rsidRDefault="00501FCC" w:rsidP="00501FCC">
          <w:pPr>
            <w:pStyle w:val="492EBEDEFB1244268FE7B85DFDF49091"/>
          </w:pPr>
          <w:r w:rsidRPr="00C85F67">
            <w:rPr>
              <w:rStyle w:val="Helyrzszveg"/>
            </w:rPr>
            <w:t>[Cég telefonszáma]</w:t>
          </w:r>
        </w:p>
      </w:docPartBody>
    </w:docPart>
    <w:docPart>
      <w:docPartPr>
        <w:name w:val="971E1B4CD31D490D8AA26CA25953D509"/>
        <w:category>
          <w:name w:val="Általános"/>
          <w:gallery w:val="placeholder"/>
        </w:category>
        <w:types>
          <w:type w:val="bbPlcHdr"/>
        </w:types>
        <w:behaviors>
          <w:behavior w:val="content"/>
        </w:behaviors>
        <w:guid w:val="{5F49B903-EC96-4C7B-8082-20EE8AC58A59}"/>
      </w:docPartPr>
      <w:docPartBody>
        <w:p w:rsidR="00094F83" w:rsidRDefault="00501FCC" w:rsidP="00501FCC">
          <w:pPr>
            <w:pStyle w:val="971E1B4CD31D490D8AA26CA25953D509"/>
          </w:pPr>
          <w:r w:rsidRPr="00C85F67">
            <w:rPr>
              <w:rStyle w:val="Helyrzszveg"/>
            </w:rPr>
            <w:t>[Cég faxszáma]</w:t>
          </w:r>
        </w:p>
      </w:docPartBody>
    </w:docPart>
    <w:docPart>
      <w:docPartPr>
        <w:name w:val="3CB64777EC424AEDAD2A21C970385F5E"/>
        <w:category>
          <w:name w:val="Általános"/>
          <w:gallery w:val="placeholder"/>
        </w:category>
        <w:types>
          <w:type w:val="bbPlcHdr"/>
        </w:types>
        <w:behaviors>
          <w:behavior w:val="content"/>
        </w:behaviors>
        <w:guid w:val="{2D40F306-FCC9-4BF9-9F83-A32A21D432D6}"/>
      </w:docPartPr>
      <w:docPartBody>
        <w:p w:rsidR="00094F83" w:rsidRDefault="00501FCC">
          <w:r w:rsidRPr="00C85F67">
            <w:rPr>
              <w:rStyle w:val="Helyrzszveg"/>
            </w:rPr>
            <w:t>[Cégnév]</w:t>
          </w:r>
        </w:p>
      </w:docPartBody>
    </w:docPart>
    <w:docPart>
      <w:docPartPr>
        <w:name w:val="26E3B370F3A54CE79037A25597F31556"/>
        <w:category>
          <w:name w:val="Általános"/>
          <w:gallery w:val="placeholder"/>
        </w:category>
        <w:types>
          <w:type w:val="bbPlcHdr"/>
        </w:types>
        <w:behaviors>
          <w:behavior w:val="content"/>
        </w:behaviors>
        <w:guid w:val="{37FAAF35-6F88-420D-BC16-C44AF6F32D80}"/>
      </w:docPartPr>
      <w:docPartBody>
        <w:p w:rsidR="00094F83" w:rsidRDefault="00501FCC">
          <w:r w:rsidRPr="00C85F67">
            <w:rPr>
              <w:rStyle w:val="Helyrzszveg"/>
            </w:rPr>
            <w:t>[Cég telefonszáma]</w:t>
          </w:r>
        </w:p>
      </w:docPartBody>
    </w:docPart>
    <w:docPart>
      <w:docPartPr>
        <w:name w:val="F1543BCD35A94558837DBFC26A9B97C4"/>
        <w:category>
          <w:name w:val="Általános"/>
          <w:gallery w:val="placeholder"/>
        </w:category>
        <w:types>
          <w:type w:val="bbPlcHdr"/>
        </w:types>
        <w:behaviors>
          <w:behavior w:val="content"/>
        </w:behaviors>
        <w:guid w:val="{629F84ED-4EA2-4354-B5A7-1FB5939C3482}"/>
      </w:docPartPr>
      <w:docPartBody>
        <w:p w:rsidR="00094F83" w:rsidRDefault="00501FCC">
          <w:r w:rsidRPr="00C85F67">
            <w:rPr>
              <w:rStyle w:val="Helyrzszveg"/>
            </w:rPr>
            <w:t>[Cég faxszáma]</w:t>
          </w:r>
        </w:p>
      </w:docPartBody>
    </w:docPart>
    <w:docPart>
      <w:docPartPr>
        <w:name w:val="EB41475A028642C2BB341CFE850501B8"/>
        <w:category>
          <w:name w:val="Általános"/>
          <w:gallery w:val="placeholder"/>
        </w:category>
        <w:types>
          <w:type w:val="bbPlcHdr"/>
        </w:types>
        <w:behaviors>
          <w:behavior w:val="content"/>
        </w:behaviors>
        <w:guid w:val="{5E2E4251-9206-43CC-A1F5-EEA0226FBA71}"/>
      </w:docPartPr>
      <w:docPartBody>
        <w:p w:rsidR="00094F83" w:rsidRDefault="00501FCC" w:rsidP="00501FCC">
          <w:pPr>
            <w:pStyle w:val="EB41475A028642C2BB341CFE850501B8"/>
          </w:pPr>
          <w:r w:rsidRPr="00C85F67">
            <w:rPr>
              <w:rStyle w:val="Helyrzszveg"/>
            </w:rPr>
            <w:t>[Cégnév]</w:t>
          </w:r>
        </w:p>
      </w:docPartBody>
    </w:docPart>
    <w:docPart>
      <w:docPartPr>
        <w:name w:val="53A9E4EA7F3443B382BDDE17E7385AC2"/>
        <w:category>
          <w:name w:val="Általános"/>
          <w:gallery w:val="placeholder"/>
        </w:category>
        <w:types>
          <w:type w:val="bbPlcHdr"/>
        </w:types>
        <w:behaviors>
          <w:behavior w:val="content"/>
        </w:behaviors>
        <w:guid w:val="{F998F9A8-1607-45E9-BBF3-A7942FDE32F7}"/>
      </w:docPartPr>
      <w:docPartBody>
        <w:p w:rsidR="00094F83" w:rsidRDefault="00501FCC" w:rsidP="00501FCC">
          <w:pPr>
            <w:pStyle w:val="53A9E4EA7F3443B382BDDE17E7385AC2"/>
          </w:pPr>
          <w:r w:rsidRPr="00C85F67">
            <w:rPr>
              <w:rStyle w:val="Helyrzszveg"/>
            </w:rPr>
            <w:t>[Cég telefonszáma]</w:t>
          </w:r>
        </w:p>
      </w:docPartBody>
    </w:docPart>
    <w:docPart>
      <w:docPartPr>
        <w:name w:val="240226C17C7C436EB39252EEFE65207C"/>
        <w:category>
          <w:name w:val="Általános"/>
          <w:gallery w:val="placeholder"/>
        </w:category>
        <w:types>
          <w:type w:val="bbPlcHdr"/>
        </w:types>
        <w:behaviors>
          <w:behavior w:val="content"/>
        </w:behaviors>
        <w:guid w:val="{50F1C911-4A3A-4884-B307-2E660D7C33C2}"/>
      </w:docPartPr>
      <w:docPartBody>
        <w:p w:rsidR="00094F83" w:rsidRDefault="00501FCC" w:rsidP="00501FCC">
          <w:pPr>
            <w:pStyle w:val="240226C17C7C436EB39252EEFE65207C"/>
          </w:pPr>
          <w:r w:rsidRPr="00C85F67">
            <w:rPr>
              <w:rStyle w:val="Helyrzszveg"/>
            </w:rPr>
            <w:t>[Cég faxszáma]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CC"/>
    <w:rsid w:val="00094F83"/>
    <w:rsid w:val="000C04BC"/>
    <w:rsid w:val="00501FCC"/>
    <w:rsid w:val="00731126"/>
    <w:rsid w:val="00E444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1FCC"/>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01FCC"/>
    <w:rPr>
      <w:color w:val="808080"/>
    </w:rPr>
  </w:style>
  <w:style w:type="paragraph" w:customStyle="1" w:styleId="E42617AEB7294398A5215C34D21E71E4">
    <w:name w:val="E42617AEB7294398A5215C34D21E71E4"/>
    <w:rsid w:val="00501FCC"/>
  </w:style>
  <w:style w:type="paragraph" w:customStyle="1" w:styleId="707AA2B7B3CF44DE9BD4D44E46C4B4B9">
    <w:name w:val="707AA2B7B3CF44DE9BD4D44E46C4B4B9"/>
    <w:rsid w:val="00501FCC"/>
  </w:style>
  <w:style w:type="paragraph" w:customStyle="1" w:styleId="867EC5D779724559B73C1759C9D9DF8E">
    <w:name w:val="867EC5D779724559B73C1759C9D9DF8E"/>
    <w:rsid w:val="00501FCC"/>
  </w:style>
  <w:style w:type="paragraph" w:customStyle="1" w:styleId="98548CB681F943579D78F0ACB975A616">
    <w:name w:val="98548CB681F943579D78F0ACB975A616"/>
    <w:rsid w:val="00501FCC"/>
  </w:style>
  <w:style w:type="paragraph" w:customStyle="1" w:styleId="DA1485F36C644E54A75BA699577F9B4E">
    <w:name w:val="DA1485F36C644E54A75BA699577F9B4E"/>
    <w:rsid w:val="00501FCC"/>
  </w:style>
  <w:style w:type="paragraph" w:customStyle="1" w:styleId="8F040E14B34D4F95B410AD80F5E76881">
    <w:name w:val="8F040E14B34D4F95B410AD80F5E76881"/>
    <w:rsid w:val="00501FCC"/>
  </w:style>
  <w:style w:type="paragraph" w:customStyle="1" w:styleId="80FE4C1572C444C4AC9C151576BED874">
    <w:name w:val="80FE4C1572C444C4AC9C151576BED874"/>
    <w:rsid w:val="00501FCC"/>
  </w:style>
  <w:style w:type="paragraph" w:customStyle="1" w:styleId="55081B2FB4C54356BAEEAA041AF713F1">
    <w:name w:val="55081B2FB4C54356BAEEAA041AF713F1"/>
    <w:rsid w:val="00501FCC"/>
  </w:style>
  <w:style w:type="paragraph" w:customStyle="1" w:styleId="AC713E5A1CC4468EB61DFC868D7D0FDD">
    <w:name w:val="AC713E5A1CC4468EB61DFC868D7D0FDD"/>
    <w:rsid w:val="00501FCC"/>
  </w:style>
  <w:style w:type="paragraph" w:customStyle="1" w:styleId="949E71A7C1F242FB9338AF2277903E54">
    <w:name w:val="949E71A7C1F242FB9338AF2277903E54"/>
    <w:rsid w:val="00501FCC"/>
  </w:style>
  <w:style w:type="paragraph" w:customStyle="1" w:styleId="D7ED44F2F9AD436483303D7C53879275">
    <w:name w:val="D7ED44F2F9AD436483303D7C53879275"/>
    <w:rsid w:val="00501FCC"/>
  </w:style>
  <w:style w:type="paragraph" w:customStyle="1" w:styleId="62A7AF7F48254A45B9900427D4B8D9CE">
    <w:name w:val="62A7AF7F48254A45B9900427D4B8D9CE"/>
    <w:rsid w:val="00501FCC"/>
  </w:style>
  <w:style w:type="paragraph" w:customStyle="1" w:styleId="E01D92C9239140A9A3CEF1A93CEC50EC">
    <w:name w:val="E01D92C9239140A9A3CEF1A93CEC50EC"/>
    <w:rsid w:val="00501FCC"/>
  </w:style>
  <w:style w:type="paragraph" w:customStyle="1" w:styleId="571505C0E9BF40BFAEE5A72C7153CAAA">
    <w:name w:val="571505C0E9BF40BFAEE5A72C7153CAAA"/>
    <w:rsid w:val="00501FCC"/>
  </w:style>
  <w:style w:type="paragraph" w:customStyle="1" w:styleId="492EBEDEFB1244268FE7B85DFDF49091">
    <w:name w:val="492EBEDEFB1244268FE7B85DFDF49091"/>
    <w:rsid w:val="00501FCC"/>
  </w:style>
  <w:style w:type="paragraph" w:customStyle="1" w:styleId="971E1B4CD31D490D8AA26CA25953D509">
    <w:name w:val="971E1B4CD31D490D8AA26CA25953D509"/>
    <w:rsid w:val="00501FCC"/>
  </w:style>
  <w:style w:type="paragraph" w:customStyle="1" w:styleId="EB41475A028642C2BB341CFE850501B8">
    <w:name w:val="EB41475A028642C2BB341CFE850501B8"/>
    <w:rsid w:val="00501FCC"/>
  </w:style>
  <w:style w:type="paragraph" w:customStyle="1" w:styleId="53A9E4EA7F3443B382BDDE17E7385AC2">
    <w:name w:val="53A9E4EA7F3443B382BDDE17E7385AC2"/>
    <w:rsid w:val="00501FCC"/>
  </w:style>
  <w:style w:type="paragraph" w:customStyle="1" w:styleId="240226C17C7C436EB39252EEFE65207C">
    <w:name w:val="240226C17C7C436EB39252EEFE65207C"/>
    <w:rsid w:val="00501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 Nyírpazony, Arany János utca 14. </CompanyAddress>
  <CompanyPhone>+36 42 530 030</CompanyPhone>
  <CompanyFax>+36 42 230 583</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69706-104C-426F-AAE6-BAB35C48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1431</Words>
  <Characters>9877</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Honlap, nyomtatványok</vt:lpstr>
    </vt:vector>
  </TitlesOfParts>
  <Manager>Dubay László</Manager>
  <Company>Nyírpazonyi Polgármesteri Hivatal</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Honlap, nyomtatványok</dc:title>
  <dc:subject>Nyomtatványok</dc:subject>
  <dc:creator>Horeczky Zoltán</dc:creator>
  <cp:keywords>Nyírpazony, nyomtatványok</cp:keywords>
  <dc:description>Nyírpazonyi Polgármesteri Hivatal_x000d_
4531 Nyírpazony, Arany János utca 14._x000d_
Tel: (42) 530-030 Fax: (42) 230-583_x000d_
E-mail: nyirpazony@nyirpazony.hu _x000d_
Honlap: www.nyirpazony.hu</dc:description>
  <cp:lastModifiedBy>Horeczky Zoltán</cp:lastModifiedBy>
  <cp:revision>61</cp:revision>
  <cp:lastPrinted>2013-05-06T05:29:00Z</cp:lastPrinted>
  <dcterms:created xsi:type="dcterms:W3CDTF">2015-01-05T11:51:00Z</dcterms:created>
  <dcterms:modified xsi:type="dcterms:W3CDTF">2015-01-17T14:25:00Z</dcterms:modified>
  <cp:category>Nyomtatványok, ügyleírások</cp:category>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vatal">
    <vt:lpwstr>Nyírpazony Község Önkormányzat</vt:lpwstr>
  </property>
  <property fmtid="{D5CDD505-2E9C-101B-9397-08002B2CF9AE}" pid="3" name="Hivatkozás">
    <vt:lpwstr>http://nyirpazony.hu/</vt:lpwstr>
  </property>
  <property fmtid="{D5CDD505-2E9C-101B-9397-08002B2CF9AE}" pid="4" name="Nyelv">
    <vt:lpwstr>Magyar</vt:lpwstr>
  </property>
  <property fmtid="{D5CDD505-2E9C-101B-9397-08002B2CF9AE}" pid="5" name="Telefonszám">
    <vt:lpwstr>+3642530030</vt:lpwstr>
  </property>
  <property fmtid="{D5CDD505-2E9C-101B-9397-08002B2CF9AE}" pid="6" name="Tulajdonos">
    <vt:i4>2</vt:i4>
  </property>
  <property fmtid="{D5CDD505-2E9C-101B-9397-08002B2CF9AE}" pid="7" name="Szerkesztő">
    <vt:lpwstr>Horeczky Zoltán</vt:lpwstr>
  </property>
  <property fmtid="{D5CDD505-2E9C-101B-9397-08002B2CF9AE}" pid="8" name="Továbbítás másnak">
    <vt:lpwstr>nyirpazony@nyirpazony.hu</vt:lpwstr>
  </property>
  <property fmtid="{D5CDD505-2E9C-101B-9397-08002B2CF9AE}" pid="9" name="Állapot">
    <vt:lpwstr>Végleges</vt:lpwstr>
  </property>
  <property fmtid="{D5CDD505-2E9C-101B-9397-08002B2CF9AE}" pid="10" name="Befejezési dátum">
    <vt:filetime>2015-01-16T23:00:00Z</vt:filetime>
  </property>
</Properties>
</file>